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156082" w:themeColor="accent1"/>
        </w:rPr>
        <w:id w:val="319543798"/>
        <w:docPartObj>
          <w:docPartGallery w:val="Cover Pages"/>
          <w:docPartUnique/>
        </w:docPartObj>
      </w:sdtPr>
      <w:sdtEndPr>
        <w:rPr>
          <w:b/>
          <w:bCs/>
          <w:color w:val="EE0000"/>
          <w:sz w:val="28"/>
          <w:szCs w:val="28"/>
        </w:rPr>
      </w:sdtEndPr>
      <w:sdtContent>
        <w:bookmarkStart w:id="0" w:name="_Hlk217900227" w:displacedByCustomXml="prev"/>
        <w:p w14:paraId="3588B400" w14:textId="560DE510" w:rsidR="00195896" w:rsidRDefault="00195896" w:rsidP="003119A8">
          <w:pPr>
            <w:widowControl w:val="0"/>
            <w:suppressLineNumbers/>
            <w:spacing w:before="360" w:after="120" w:line="240" w:lineRule="auto"/>
            <w:jc w:val="center"/>
          </w:pPr>
          <w:r w:rsidRPr="007222E9">
            <w:rPr>
              <w:rFonts w:ascii="Calibri" w:eastAsia="Calibri" w:hAnsi="Calibri" w:cs="Calibri"/>
              <w:noProof/>
              <w:color w:val="FF0000"/>
              <w:sz w:val="52"/>
              <w:szCs w:val="52"/>
            </w:rPr>
            <mc:AlternateContent>
              <mc:Choice Requires="wps">
                <w:drawing>
                  <wp:anchor distT="0" distB="0" distL="0" distR="0" simplePos="0" relativeHeight="251663360" behindDoc="0" locked="0" layoutInCell="1" allowOverlap="1" wp14:anchorId="3DEC267C" wp14:editId="278D3B50">
                    <wp:simplePos x="0" y="0"/>
                    <wp:positionH relativeFrom="column">
                      <wp:posOffset>1110615</wp:posOffset>
                    </wp:positionH>
                    <wp:positionV relativeFrom="paragraph">
                      <wp:posOffset>33655</wp:posOffset>
                    </wp:positionV>
                    <wp:extent cx="4645800" cy="1438275"/>
                    <wp:effectExtent l="0" t="0" r="2540" b="9525"/>
                    <wp:wrapNone/>
                    <wp:docPr id="326559397" name="Rectangle 2"/>
                    <wp:cNvGraphicFramePr/>
                    <a:graphic xmlns:a="http://schemas.openxmlformats.org/drawingml/2006/main">
                      <a:graphicData uri="http://schemas.microsoft.com/office/word/2010/wordprocessingShape">
                        <wps:wsp>
                          <wps:cNvSpPr/>
                          <wps:spPr>
                            <a:xfrm>
                              <a:off x="0" y="0"/>
                              <a:ext cx="4645800" cy="1438275"/>
                            </a:xfrm>
                            <a:prstGeom prst="rect">
                              <a:avLst/>
                            </a:prstGeom>
                            <a:noFill/>
                            <a:ln w="0">
                              <a:noFill/>
                            </a:ln>
                            <a:effectLst/>
                          </wps:spPr>
                          <wps:txbx>
                            <w:txbxContent>
                              <w:p w14:paraId="1DFDA4C5" w14:textId="73A74135" w:rsidR="00195896" w:rsidRDefault="00195896" w:rsidP="00195896">
                                <w:pPr>
                                  <w:pStyle w:val="Header"/>
                                  <w:jc w:val="center"/>
                                </w:pPr>
                              </w:p>
                            </w:txbxContent>
                          </wps:txbx>
                          <wps:bodyPr wrap="square" lIns="0" tIns="0" rIns="0" bIns="0" anchor="t">
                            <a:noAutofit/>
                          </wps:bodyPr>
                        </wps:wsp>
                      </a:graphicData>
                    </a:graphic>
                    <wp14:sizeRelV relativeFrom="margin">
                      <wp14:pctHeight>0</wp14:pctHeight>
                    </wp14:sizeRelV>
                  </wp:anchor>
                </w:drawing>
              </mc:Choice>
              <mc:Fallback>
                <w:pict>
                  <v:rect w14:anchorId="3DEC267C" id="Rectangle 2" o:spid="_x0000_s1026" style="position:absolute;left:0;text-align:left;margin-left:87.45pt;margin-top:2.65pt;width:365.8pt;height:113.25pt;z-index:25166336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GJdmQEAADADAAAOAAAAZHJzL2Uyb0RvYy54bWysUttu2zAMfR+wfxD0vthJ0y4w4hQFig4D&#10;irZAuw9QZCkWIIkapcTO35dSbru8FX2RSUo+POeQy9vRWbZTGA34lk8nNWfKS+iM37T819vDtwVn&#10;MQnfCQtetXyvIr9dff2yHEKjZtCD7RQyAvGxGULL+5RCU1VR9sqJOIGgPF1qQCcSpbipOhQDoTtb&#10;zer6phoAu4AgVYxUvT9c8lXB11rJ9Kx1VInZlhO3VE4s5zqf1Wopmg2K0Bt5pCE+wMIJ46npGepe&#10;JMG2aP6DckYiRNBpIsFVoLWRqmggNdP6HzWvvQiqaCFzYjjbFD8PVj7tXsMLkg1DiE2kMKsYNbr8&#10;JX5sLGbtz2apMTFJxfnN/HpRk6eS7qbzq8Xs+3W2s7r8HjCmHwocy0HLkaZRTBK7x5gOT09PcjcP&#10;D8baMhHr2ZA7/lUmZOtzRZXBHjEuvHOUxvV4FLOGbv+CbKDhtjz+3gpUnNmfntzLm3AK8BSsT4Hw&#10;sgfakQNZD3fbBNoUwrnFAZeE5oTGUiQfVyjP/c+8vLos+uodAAD//wMAUEsDBBQABgAIAAAAIQBP&#10;IfMj3wAAAAkBAAAPAAAAZHJzL2Rvd25yZXYueG1sTI8xT8MwFIR3JP6D9ZDYqNOWhibEqVCjSLCV&#10;0qWbG5skIn5ObDcJ/57HBOPpTnffZbvZdGzUzrcWBSwXETCNlVUt1gJOH+XDFpgPEpXsLGoB39rD&#10;Lr+9yWSq7ITvejyGmlEJ+lQKaELoU8591Wgj/cL2Gsn7tM7IQNLVXDk5Ubnp+CqKYm5ki7TQyF7v&#10;G119Ha9GQOFiVfr9a1Em56kIb4dhHPggxP3d/PIMLOg5/IXhF5/QISemi72i8qwj/fSYUFTAZg2M&#10;/CSKN8AuAlbr5RZ4nvH/D/IfAAAA//8DAFBLAQItABQABgAIAAAAIQC2gziS/gAAAOEBAAATAAAA&#10;AAAAAAAAAAAAAAAAAABbQ29udGVudF9UeXBlc10ueG1sUEsBAi0AFAAGAAgAAAAhADj9If/WAAAA&#10;lAEAAAsAAAAAAAAAAAAAAAAALwEAAF9yZWxzLy5yZWxzUEsBAi0AFAAGAAgAAAAhAHN4Yl2ZAQAA&#10;MAMAAA4AAAAAAAAAAAAAAAAALgIAAGRycy9lMm9Eb2MueG1sUEsBAi0AFAAGAAgAAAAhAE8h8yPf&#10;AAAACQEAAA8AAAAAAAAAAAAAAAAA8wMAAGRycy9kb3ducmV2LnhtbFBLBQYAAAAABAAEAPMAAAD/&#10;BAAAAAA=&#10;" filled="f" stroked="f" strokeweight="0">
                    <v:textbox inset="0,0,0,0">
                      <w:txbxContent>
                        <w:p w14:paraId="1DFDA4C5" w14:textId="73A74135" w:rsidR="00195896" w:rsidRDefault="00195896" w:rsidP="00195896">
                          <w:pPr>
                            <w:pStyle w:val="Header"/>
                            <w:jc w:val="center"/>
                          </w:pPr>
                        </w:p>
                      </w:txbxContent>
                    </v:textbox>
                  </v:rect>
                </w:pict>
              </mc:Fallback>
            </mc:AlternateContent>
          </w:r>
          <w:r w:rsidRPr="007222E9">
            <w:rPr>
              <w:rFonts w:ascii="Calibri" w:eastAsia="Calibri" w:hAnsi="Calibri" w:cs="Calibri"/>
              <w:noProof/>
              <w:color w:val="FF0000"/>
              <w:sz w:val="52"/>
              <w:szCs w:val="52"/>
            </w:rPr>
            <w:drawing>
              <wp:anchor distT="0" distB="0" distL="114300" distR="114300" simplePos="0" relativeHeight="251664384" behindDoc="0" locked="0" layoutInCell="1" allowOverlap="1" wp14:anchorId="702944DA" wp14:editId="7A434266">
                <wp:simplePos x="0" y="0"/>
                <wp:positionH relativeFrom="column">
                  <wp:posOffset>99060</wp:posOffset>
                </wp:positionH>
                <wp:positionV relativeFrom="paragraph">
                  <wp:posOffset>635</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7222E9">
            <w:rPr>
              <w:rFonts w:ascii="Calibri" w:eastAsia="Calibri" w:hAnsi="Calibri" w:cs="Calibri"/>
              <w:noProof/>
              <w:color w:val="FF0000"/>
              <w:sz w:val="52"/>
              <w:szCs w:val="52"/>
            </w:rPr>
            <w:drawing>
              <wp:anchor distT="0" distB="0" distL="114300" distR="114300" simplePos="0" relativeHeight="251662336" behindDoc="0" locked="0" layoutInCell="1" allowOverlap="1" wp14:anchorId="01572FC8" wp14:editId="08D0AE5A">
                <wp:simplePos x="0" y="0"/>
                <wp:positionH relativeFrom="column">
                  <wp:posOffset>80010</wp:posOffset>
                </wp:positionH>
                <wp:positionV relativeFrom="paragraph">
                  <wp:posOffset>635</wp:posOffset>
                </wp:positionV>
                <wp:extent cx="1069975" cy="1390015"/>
                <wp:effectExtent l="0" t="0" r="0" b="0"/>
                <wp:wrapTopAndBottom/>
                <wp:docPr id="2"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7222E9">
            <w:rPr>
              <w:rFonts w:ascii="Calibri" w:eastAsia="Calibri" w:hAnsi="Calibri" w:cs="Calibri"/>
              <w:noProof/>
              <w:color w:val="FF0000"/>
              <w:sz w:val="52"/>
              <w:szCs w:val="52"/>
            </w:rPr>
            <mc:AlternateContent>
              <mc:Choice Requires="wps">
                <w:drawing>
                  <wp:anchor distT="0" distB="0" distL="0" distR="0" simplePos="0" relativeHeight="251661312" behindDoc="0" locked="0" layoutInCell="1" allowOverlap="1" wp14:anchorId="48BD69FE" wp14:editId="25981C90">
                    <wp:simplePos x="0" y="0"/>
                    <wp:positionH relativeFrom="column">
                      <wp:posOffset>1091883</wp:posOffset>
                    </wp:positionH>
                    <wp:positionV relativeFrom="paragraph">
                      <wp:posOffset>33973</wp:posOffset>
                    </wp:positionV>
                    <wp:extent cx="4645800" cy="1438275"/>
                    <wp:effectExtent l="0" t="0" r="2540" b="9525"/>
                    <wp:wrapNone/>
                    <wp:docPr id="2146586592" name="Rectangle 2"/>
                    <wp:cNvGraphicFramePr/>
                    <a:graphic xmlns:a="http://schemas.openxmlformats.org/drawingml/2006/main">
                      <a:graphicData uri="http://schemas.microsoft.com/office/word/2010/wordprocessingShape">
                        <wps:wsp>
                          <wps:cNvSpPr/>
                          <wps:spPr>
                            <a:xfrm>
                              <a:off x="0" y="0"/>
                              <a:ext cx="4645800" cy="1438275"/>
                            </a:xfrm>
                            <a:prstGeom prst="rect">
                              <a:avLst/>
                            </a:prstGeom>
                            <a:noFill/>
                            <a:ln w="0">
                              <a:noFill/>
                            </a:ln>
                            <a:effectLst/>
                          </wps:spPr>
                          <wps:txbx>
                            <w:txbxContent>
                              <w:sdt>
                                <w:sdtPr>
                                  <w:rPr>
                                    <w:sz w:val="90"/>
                                    <w:szCs w:val="90"/>
                                  </w:rPr>
                                  <w:id w:val="-125231733"/>
                                  <w:docPartObj>
                                    <w:docPartGallery w:val="Cover Pages"/>
                                    <w:docPartUnique/>
                                  </w:docPartObj>
                                </w:sdtPr>
                                <w:sdtEndPr>
                                  <w:rPr>
                                    <w:sz w:val="22"/>
                                    <w:szCs w:val="22"/>
                                  </w:rPr>
                                </w:sdtEndPr>
                                <w:sdtContent>
                                  <w:p w14:paraId="682ECF80" w14:textId="77777777" w:rsidR="00195896" w:rsidRPr="00E510D2" w:rsidRDefault="00195896" w:rsidP="00195896">
                                    <w:pPr>
                                      <w:pStyle w:val="FrameContentsuser"/>
                                      <w:jc w:val="center"/>
                                      <w:rPr>
                                        <w:sz w:val="90"/>
                                        <w:szCs w:val="90"/>
                                      </w:rPr>
                                    </w:pPr>
                                    <w:r w:rsidRPr="00E510D2">
                                      <w:rPr>
                                        <w:b/>
                                        <w:bCs/>
                                        <w:color w:val="069A2E"/>
                                        <w:sz w:val="90"/>
                                        <w:szCs w:val="90"/>
                                      </w:rPr>
                                      <w:t>LightHouse Ranch</w:t>
                                    </w:r>
                                  </w:p>
                                  <w:p w14:paraId="66DB6286" w14:textId="77777777" w:rsidR="00195896" w:rsidRDefault="00195896" w:rsidP="00195896">
                                    <w:pPr>
                                      <w:pStyle w:val="FrameContentsuser"/>
                                      <w:jc w:val="center"/>
                                    </w:pPr>
                                    <w:r w:rsidRPr="00E510D2">
                                      <w:rPr>
                                        <w:b/>
                                        <w:bCs/>
                                        <w:color w:val="069A2E"/>
                                        <w:sz w:val="90"/>
                                        <w:szCs w:val="90"/>
                                      </w:rPr>
                                      <w:t>Bible Study</w:t>
                                    </w:r>
                                  </w:p>
                                </w:sdtContent>
                              </w:sdt>
                            </w:txbxContent>
                          </wps:txbx>
                          <wps:bodyPr wrap="square" lIns="0" tIns="0" rIns="0" bIns="0" anchor="t">
                            <a:noAutofit/>
                          </wps:bodyPr>
                        </wps:wsp>
                      </a:graphicData>
                    </a:graphic>
                    <wp14:sizeRelV relativeFrom="margin">
                      <wp14:pctHeight>0</wp14:pctHeight>
                    </wp14:sizeRelV>
                  </wp:anchor>
                </w:drawing>
              </mc:Choice>
              <mc:Fallback>
                <w:pict>
                  <v:rect w14:anchorId="48BD69FE" id="_x0000_s1027" style="position:absolute;left:0;text-align:left;margin-left:86pt;margin-top:2.7pt;width:365.8pt;height:113.25pt;z-index:25166131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5bcnQEAADcDAAAOAAAAZHJzL2Uyb0RvYy54bWysUttu2zAMfR+wfxD0vthJ0y4w4hQFig4D&#10;irZAuw9QZCkWIIkapcTO35dSbru8FX2RKVI+POeQy9vRWbZTGA34lk8nNWfKS+iM37T819vDtwVn&#10;MQnfCQtetXyvIr9dff2yHEKjZtCD7RQyAvGxGULL+5RCU1VR9sqJOIGgPBU1oBOJrripOhQDoTtb&#10;zer6phoAu4AgVYyUvT8U+arga61ketY6qsRsy4lbKieWc53ParUUzQZF6I080hAfYOGE8dT0DHUv&#10;kmBbNP9BOSMRIug0keAq0NpIVTSQmmn9j5rXXgRVtJA5MZxtip8HK592r+EFyYYhxCZSmFWMGl3+&#10;Ej82FrP2Z7PUmJik5Pxmfr2oyVNJten8ajH7fp3trC6/B4zphwLHctBypGkUk8TuMabD09OT3M3D&#10;g7G2TMR6NuSOf6UJ2fqcUWWwR4wL7xylcT0y0xGjzCVn1tDtX5ANNOOWx99bgYoz+9OTiXkhTgGe&#10;gvUpEF72QKty4OzhbptAm8L7gkt684WmU5QfNymP/897eXXZ99U7AAAA//8DAFBLAwQUAAYACAAA&#10;ACEAA3QaKd4AAAAJAQAADwAAAGRycy9kb3ducmV2LnhtbEyPQU+EMBSE7yb+h+aZeHPLsoqClI1Z&#10;QqK3dd3L3rr0CUTaQtsF/Pc+T3qczGTmm3y76J5N6HxnjYD1KgKGpraqM42A40d19wTMB2mU7K1B&#10;Ad/oYVtcX+UyU3Y27zgdQsOoxPhMCmhDGDLOfd2iln5lBzTkfVqnZSDpGq6cnKlc9zyOooRr2Rla&#10;aOWAuxbrr8NFCyhdoiq/ey2r9DSX4W0/TiMfhbi9WV6egQVcwl8YfvEJHQpiOtuLUZ71pB9j+hIE&#10;PNwDIz+NNgmws4B4s06BFzn//6D4AQAA//8DAFBLAQItABQABgAIAAAAIQC2gziS/gAAAOEBAAAT&#10;AAAAAAAAAAAAAAAAAAAAAABbQ29udGVudF9UeXBlc10ueG1sUEsBAi0AFAAGAAgAAAAhADj9If/W&#10;AAAAlAEAAAsAAAAAAAAAAAAAAAAALwEAAF9yZWxzLy5yZWxzUEsBAi0AFAAGAAgAAAAhADXnltyd&#10;AQAANwMAAA4AAAAAAAAAAAAAAAAALgIAAGRycy9lMm9Eb2MueG1sUEsBAi0AFAAGAAgAAAAhAAN0&#10;GineAAAACQEAAA8AAAAAAAAAAAAAAAAA9wMAAGRycy9kb3ducmV2LnhtbFBLBQYAAAAABAAEAPMA&#10;AAACBQAAAAA=&#10;" filled="f" stroked="f" strokeweight="0">
                    <v:textbox inset="0,0,0,0">
                      <w:txbxContent>
                        <w:sdt>
                          <w:sdtPr>
                            <w:rPr>
                              <w:sz w:val="90"/>
                              <w:szCs w:val="90"/>
                            </w:rPr>
                            <w:id w:val="-125231733"/>
                            <w:docPartObj>
                              <w:docPartGallery w:val="Cover Pages"/>
                              <w:docPartUnique/>
                            </w:docPartObj>
                          </w:sdtPr>
                          <w:sdtEndPr>
                            <w:rPr>
                              <w:sz w:val="22"/>
                              <w:szCs w:val="22"/>
                            </w:rPr>
                          </w:sdtEndPr>
                          <w:sdtContent>
                            <w:p w14:paraId="682ECF80" w14:textId="77777777" w:rsidR="00195896" w:rsidRPr="00E510D2" w:rsidRDefault="00195896" w:rsidP="00195896">
                              <w:pPr>
                                <w:pStyle w:val="FrameContentsuser"/>
                                <w:jc w:val="center"/>
                                <w:rPr>
                                  <w:sz w:val="90"/>
                                  <w:szCs w:val="90"/>
                                </w:rPr>
                              </w:pPr>
                              <w:r w:rsidRPr="00E510D2">
                                <w:rPr>
                                  <w:b/>
                                  <w:bCs/>
                                  <w:color w:val="069A2E"/>
                                  <w:sz w:val="90"/>
                                  <w:szCs w:val="90"/>
                                </w:rPr>
                                <w:t>LightHouse Ranch</w:t>
                              </w:r>
                            </w:p>
                            <w:p w14:paraId="66DB6286" w14:textId="77777777" w:rsidR="00195896" w:rsidRDefault="00195896" w:rsidP="00195896">
                              <w:pPr>
                                <w:pStyle w:val="FrameContentsuser"/>
                                <w:jc w:val="center"/>
                              </w:pPr>
                              <w:r w:rsidRPr="00E510D2">
                                <w:rPr>
                                  <w:b/>
                                  <w:bCs/>
                                  <w:color w:val="069A2E"/>
                                  <w:sz w:val="90"/>
                                  <w:szCs w:val="90"/>
                                </w:rPr>
                                <w:t>Bible Study</w:t>
                              </w:r>
                            </w:p>
                          </w:sdtContent>
                        </w:sdt>
                      </w:txbxContent>
                    </v:textbox>
                  </v:rect>
                </w:pict>
              </mc:Fallback>
            </mc:AlternateContent>
          </w:r>
          <w:bookmarkEnd w:id="0"/>
          <w:r w:rsidRPr="007222E9">
            <w:rPr>
              <w:rFonts w:ascii="Calibri" w:eastAsia="Calibri" w:hAnsi="Calibri" w:cs="Calibri"/>
              <w:b/>
              <w:bCs/>
              <w:color w:val="FF0000"/>
              <w:sz w:val="52"/>
              <w:szCs w:val="52"/>
            </w:rPr>
            <w:t>If Thou Shalt Walk Before Me</w:t>
          </w:r>
          <w:r w:rsidRPr="00BB1CD5">
            <w:rPr>
              <w:rFonts w:eastAsia="Calibri" w:cs="Times New Roman"/>
              <w:b/>
              <w:bCs/>
              <w:color w:val="4472C4"/>
              <w:sz w:val="40"/>
              <w:szCs w:val="40"/>
            </w:rPr>
            <w:t xml:space="preserve">  </w:t>
          </w:r>
          <w:hyperlink r:id="rId7" w:history="1">
            <w:r w:rsidRPr="00195896">
              <w:rPr>
                <w:rStyle w:val="Hyperlink"/>
                <w:rFonts w:eastAsia="Calibri" w:cs="Times New Roman"/>
                <w:i/>
                <w:iCs/>
                <w:color w:val="0070C0"/>
                <w:sz w:val="28"/>
                <w:szCs w:val="28"/>
              </w:rPr>
              <w:t>II Chronicles 8-9</w:t>
            </w:r>
          </w:hyperlink>
        </w:p>
        <w:p w14:paraId="1724D48C" w14:textId="77777777" w:rsidR="00195896" w:rsidRPr="007222E9" w:rsidRDefault="00195896" w:rsidP="00195896">
          <w:pPr>
            <w:tabs>
              <w:tab w:val="left" w:pos="1992"/>
              <w:tab w:val="center" w:pos="4680"/>
            </w:tabs>
            <w:spacing w:after="60"/>
            <w:ind w:left="3456" w:hanging="2880"/>
            <w:rPr>
              <w:rFonts w:ascii="Calibri" w:eastAsia="Calibri" w:hAnsi="Calibri" w:cs="Calibri"/>
              <w:b/>
              <w:bCs/>
              <w:color w:val="B48900"/>
              <w:sz w:val="44"/>
              <w:szCs w:val="44"/>
            </w:rPr>
          </w:pPr>
          <w:r w:rsidRPr="007222E9">
            <w:rPr>
              <w:rFonts w:ascii="Calibri" w:eastAsia="Calibri" w:hAnsi="Calibri" w:cs="Calibri"/>
              <w:b/>
              <w:bCs/>
              <w:color w:val="B48900"/>
              <w:sz w:val="44"/>
              <w:szCs w:val="44"/>
            </w:rPr>
            <w:t xml:space="preserve">  I. The LORD Appears to Solomon by Night</w:t>
          </w:r>
        </w:p>
        <w:p w14:paraId="6AF2789D" w14:textId="0EB434C9" w:rsidR="00195896" w:rsidRPr="007222E9" w:rsidRDefault="00195896" w:rsidP="00195896">
          <w:pPr>
            <w:tabs>
              <w:tab w:val="left" w:pos="1992"/>
              <w:tab w:val="center" w:pos="4680"/>
            </w:tabs>
            <w:spacing w:after="60"/>
            <w:ind w:left="3456" w:hanging="2880"/>
            <w:rPr>
              <w:rFonts w:ascii="Calibri" w:eastAsia="Calibri" w:hAnsi="Calibri" w:cs="Calibri"/>
              <w:b/>
              <w:bCs/>
              <w:color w:val="B48900"/>
              <w:kern w:val="0"/>
              <w:sz w:val="44"/>
              <w:szCs w:val="44"/>
            </w:rPr>
          </w:pPr>
          <w:r w:rsidRPr="007222E9">
            <w:rPr>
              <w:rFonts w:ascii="Calibri" w:eastAsia="Calibri" w:hAnsi="Calibri" w:cs="Calibri"/>
              <w:b/>
              <w:bCs/>
              <w:color w:val="B48900"/>
              <w:kern w:val="0"/>
              <w:sz w:val="44"/>
              <w:szCs w:val="44"/>
            </w:rPr>
            <w:t xml:space="preserve"> II. The LORD Speaks Directly to Solomon</w:t>
          </w:r>
        </w:p>
        <w:p w14:paraId="507E40F3" w14:textId="297A4CA5" w:rsidR="00195896" w:rsidRPr="007222E9" w:rsidRDefault="00195896" w:rsidP="00195896">
          <w:pPr>
            <w:tabs>
              <w:tab w:val="left" w:pos="1992"/>
              <w:tab w:val="center" w:pos="4680"/>
            </w:tabs>
            <w:spacing w:after="60"/>
            <w:ind w:left="576"/>
            <w:rPr>
              <w:rFonts w:ascii="Calibri" w:eastAsia="Calibri" w:hAnsi="Calibri" w:cs="Calibri"/>
              <w:b/>
              <w:bCs/>
              <w:color w:val="B48900"/>
              <w:kern w:val="0"/>
              <w:sz w:val="44"/>
              <w:szCs w:val="44"/>
            </w:rPr>
          </w:pPr>
          <w:r w:rsidRPr="007222E9">
            <w:rPr>
              <w:rFonts w:ascii="Calibri" w:eastAsia="Calibri" w:hAnsi="Calibri" w:cs="Calibri"/>
              <w:b/>
              <w:bCs/>
              <w:color w:val="B48900"/>
              <w:kern w:val="0"/>
              <w:sz w:val="44"/>
              <w:szCs w:val="44"/>
            </w:rPr>
            <w:t>III. Solomon Expands His Kingdom</w:t>
          </w:r>
        </w:p>
        <w:p w14:paraId="64C22B53" w14:textId="03241B1A" w:rsidR="00195896" w:rsidRPr="007222E9" w:rsidRDefault="00195896" w:rsidP="00195896">
          <w:pPr>
            <w:tabs>
              <w:tab w:val="left" w:pos="1992"/>
              <w:tab w:val="center" w:pos="4680"/>
            </w:tabs>
            <w:spacing w:after="60"/>
            <w:ind w:left="576"/>
            <w:rPr>
              <w:rFonts w:ascii="Calibri" w:eastAsia="Calibri" w:hAnsi="Calibri" w:cs="Calibri"/>
              <w:b/>
              <w:bCs/>
              <w:color w:val="B48900"/>
              <w:kern w:val="0"/>
              <w:sz w:val="40"/>
              <w:szCs w:val="40"/>
            </w:rPr>
          </w:pPr>
          <w:r w:rsidRPr="007222E9">
            <w:rPr>
              <w:rFonts w:ascii="Calibri" w:eastAsia="Calibri" w:hAnsi="Calibri" w:cs="Calibri"/>
              <w:b/>
              <w:bCs/>
              <w:color w:val="B48900"/>
              <w:kern w:val="0"/>
              <w:sz w:val="40"/>
              <w:szCs w:val="40"/>
            </w:rPr>
            <w:t xml:space="preserve">IV. </w:t>
          </w:r>
          <w:r w:rsidRPr="007222E9">
            <w:rPr>
              <w:rFonts w:ascii="Calibri" w:eastAsia="Calibri" w:hAnsi="Calibri" w:cs="Calibri"/>
              <w:b/>
              <w:bCs/>
              <w:color w:val="B48900"/>
              <w:kern w:val="0"/>
              <w:sz w:val="44"/>
              <w:szCs w:val="44"/>
            </w:rPr>
            <w:t>Queen of Sheba Comes to see the Glory</w:t>
          </w:r>
        </w:p>
        <w:p w14:paraId="0804F67B" w14:textId="091B81B7" w:rsidR="00195896" w:rsidRPr="007222E9" w:rsidRDefault="00195896" w:rsidP="00195896">
          <w:pPr>
            <w:tabs>
              <w:tab w:val="left" w:pos="1992"/>
              <w:tab w:val="center" w:pos="4680"/>
            </w:tabs>
            <w:spacing w:after="60"/>
            <w:ind w:left="3456" w:hanging="2880"/>
            <w:rPr>
              <w:rFonts w:ascii="Calibri" w:eastAsia="Calibri" w:hAnsi="Calibri" w:cs="Calibri"/>
              <w:b/>
              <w:bCs/>
              <w:color w:val="B48900"/>
              <w:kern w:val="0"/>
              <w:sz w:val="40"/>
              <w:szCs w:val="40"/>
            </w:rPr>
          </w:pPr>
          <w:r w:rsidRPr="007222E9">
            <w:rPr>
              <w:rFonts w:ascii="Calibri" w:eastAsia="Calibri" w:hAnsi="Calibri" w:cs="Calibri"/>
              <w:b/>
              <w:bCs/>
              <w:color w:val="B48900"/>
              <w:kern w:val="0"/>
              <w:sz w:val="40"/>
              <w:szCs w:val="40"/>
            </w:rPr>
            <w:t xml:space="preserve"> V. </w:t>
          </w:r>
          <w:r w:rsidR="003119A8" w:rsidRPr="007222E9">
            <w:rPr>
              <w:rFonts w:ascii="Calibri" w:eastAsia="Calibri" w:hAnsi="Calibri" w:cs="Calibri"/>
              <w:b/>
              <w:bCs/>
              <w:color w:val="B48900"/>
              <w:kern w:val="0"/>
              <w:sz w:val="44"/>
              <w:szCs w:val="44"/>
            </w:rPr>
            <w:t>Solomon’s Blessings in one Year</w:t>
          </w:r>
        </w:p>
        <w:p w14:paraId="417092AB" w14:textId="6D4A9743" w:rsidR="00195896" w:rsidRPr="007222E9" w:rsidRDefault="00195896" w:rsidP="00195896">
          <w:pPr>
            <w:tabs>
              <w:tab w:val="left" w:pos="1992"/>
              <w:tab w:val="center" w:pos="4680"/>
            </w:tabs>
            <w:spacing w:after="60"/>
            <w:rPr>
              <w:rFonts w:ascii="Calibri" w:eastAsia="Calibri" w:hAnsi="Calibri" w:cs="Calibri"/>
              <w:b/>
              <w:bCs/>
              <w:color w:val="B48900"/>
              <w:kern w:val="0"/>
              <w:sz w:val="40"/>
              <w:szCs w:val="40"/>
            </w:rPr>
          </w:pPr>
          <w:r w:rsidRPr="007222E9">
            <w:rPr>
              <w:rFonts w:ascii="Calibri" w:eastAsia="Calibri" w:hAnsi="Calibri" w:cs="Calibri"/>
              <w:b/>
              <w:bCs/>
              <w:color w:val="B48900"/>
              <w:kern w:val="0"/>
              <w:sz w:val="40"/>
              <w:szCs w:val="40"/>
            </w:rPr>
            <w:t xml:space="preserve">      VI. </w:t>
          </w:r>
          <w:r w:rsidR="003119A8" w:rsidRPr="007222E9">
            <w:rPr>
              <w:rFonts w:ascii="Calibri" w:eastAsia="Calibri" w:hAnsi="Calibri" w:cs="Calibri"/>
              <w:b/>
              <w:bCs/>
              <w:color w:val="B48900"/>
              <w:kern w:val="0"/>
              <w:sz w:val="44"/>
              <w:szCs w:val="44"/>
            </w:rPr>
            <w:t>The LORD Continues to Bless Today</w:t>
          </w:r>
        </w:p>
        <w:p w14:paraId="7FBA358C" w14:textId="7DC960B1" w:rsidR="00195896" w:rsidRDefault="003119A8" w:rsidP="003119A8">
          <w:pPr>
            <w:pStyle w:val="NoSpacing"/>
            <w:spacing w:before="480"/>
            <w:rPr>
              <w:color w:val="156082" w:themeColor="accent1"/>
            </w:rPr>
          </w:pPr>
          <w:r w:rsidRPr="00E73CA5">
            <w:rPr>
              <w:rFonts w:ascii="Carlito" w:hAnsi="Carlito" w:cs="Carlito"/>
              <w:sz w:val="30"/>
              <w:szCs w:val="30"/>
            </w:rPr>
            <w:t xml:space="preserve">Blessed </w:t>
          </w:r>
          <w:r w:rsidRPr="00E73CA5">
            <w:rPr>
              <w:rFonts w:ascii="Carlito" w:hAnsi="Carlito" w:cs="Carlito"/>
              <w:i/>
              <w:iCs/>
              <w:sz w:val="30"/>
              <w:szCs w:val="30"/>
            </w:rPr>
            <w:t>be</w:t>
          </w:r>
          <w:r w:rsidRPr="00E73CA5">
            <w:rPr>
              <w:rFonts w:ascii="Carlito" w:hAnsi="Carlito" w:cs="Carlito"/>
              <w:sz w:val="30"/>
              <w:szCs w:val="30"/>
            </w:rPr>
            <w:t xml:space="preserve"> the God and Father of our Lord Jesus Christ, </w:t>
          </w:r>
          <w:r w:rsidRPr="00E73CA5">
            <w:rPr>
              <w:rFonts w:ascii="Carlito" w:hAnsi="Carlito" w:cs="Carlito"/>
              <w:sz w:val="30"/>
              <w:szCs w:val="30"/>
              <w:highlight w:val="yellow"/>
            </w:rPr>
            <w:t xml:space="preserve">who </w:t>
          </w:r>
          <w:r w:rsidRPr="00DF0D49">
            <w:rPr>
              <w:rFonts w:ascii="Carlito" w:hAnsi="Carlito" w:cs="Carlito"/>
              <w:sz w:val="30"/>
              <w:szCs w:val="30"/>
              <w:highlight w:val="yellow"/>
              <w:u w:val="single"/>
            </w:rPr>
            <w:t>hath blessed</w:t>
          </w:r>
          <w:r w:rsidRPr="00E73CA5">
            <w:rPr>
              <w:rFonts w:ascii="Carlito" w:hAnsi="Carlito" w:cs="Carlito"/>
              <w:sz w:val="30"/>
              <w:szCs w:val="30"/>
              <w:highlight w:val="yellow"/>
            </w:rPr>
            <w:t xml:space="preserve"> us with all spiritual blessings in heavenly </w:t>
          </w:r>
          <w:r w:rsidRPr="00E73CA5">
            <w:rPr>
              <w:rFonts w:ascii="Carlito" w:hAnsi="Carlito" w:cs="Carlito"/>
              <w:i/>
              <w:iCs/>
              <w:sz w:val="30"/>
              <w:szCs w:val="30"/>
              <w:highlight w:val="yellow"/>
            </w:rPr>
            <w:t>places</w:t>
          </w:r>
          <w:r w:rsidRPr="00E73CA5">
            <w:rPr>
              <w:rFonts w:ascii="Carlito" w:hAnsi="Carlito" w:cs="Carlito"/>
              <w:sz w:val="30"/>
              <w:szCs w:val="30"/>
              <w:highlight w:val="yellow"/>
            </w:rPr>
            <w:t xml:space="preserve"> in Christ</w:t>
          </w:r>
          <w:r w:rsidRPr="00E73CA5">
            <w:rPr>
              <w:rFonts w:ascii="Carlito" w:hAnsi="Carlito" w:cs="Carlito"/>
              <w:sz w:val="30"/>
              <w:szCs w:val="30"/>
            </w:rPr>
            <w:t xml:space="preserve">: According as he </w:t>
          </w:r>
          <w:r w:rsidRPr="00DF0D49">
            <w:rPr>
              <w:rFonts w:ascii="Carlito" w:hAnsi="Carlito" w:cs="Carlito"/>
              <w:sz w:val="30"/>
              <w:szCs w:val="30"/>
              <w:u w:val="single"/>
            </w:rPr>
            <w:t>hath chosen</w:t>
          </w:r>
          <w:r w:rsidRPr="00E73CA5">
            <w:rPr>
              <w:rFonts w:ascii="Carlito" w:hAnsi="Carlito" w:cs="Carlito"/>
              <w:sz w:val="30"/>
              <w:szCs w:val="30"/>
            </w:rPr>
            <w:t xml:space="preserve"> us in him before the foundation of the world, that we should be holy and without blame before him in love: </w:t>
          </w:r>
          <w:r w:rsidRPr="00DF0D49">
            <w:rPr>
              <w:rFonts w:ascii="Carlito" w:hAnsi="Carlito" w:cs="Carlito"/>
              <w:sz w:val="30"/>
              <w:szCs w:val="30"/>
              <w:highlight w:val="yellow"/>
              <w:u w:val="single"/>
            </w:rPr>
            <w:t>Having predestinated</w:t>
          </w:r>
          <w:r w:rsidRPr="00E73CA5">
            <w:rPr>
              <w:rFonts w:ascii="Carlito" w:hAnsi="Carlito" w:cs="Carlito"/>
              <w:sz w:val="30"/>
              <w:szCs w:val="30"/>
            </w:rPr>
            <w:t xml:space="preserve"> us unto the adoption of children by Jesus Christ to himself, according to the good pleasure of his will, To the praise of the glory of his grace, wherein he </w:t>
          </w:r>
          <w:r w:rsidRPr="00DF0D49">
            <w:rPr>
              <w:rFonts w:ascii="Carlito" w:hAnsi="Carlito" w:cs="Carlito"/>
              <w:sz w:val="30"/>
              <w:szCs w:val="30"/>
              <w:u w:val="single"/>
            </w:rPr>
            <w:t>hath made</w:t>
          </w:r>
          <w:r w:rsidRPr="00E73CA5">
            <w:rPr>
              <w:rFonts w:ascii="Carlito" w:hAnsi="Carlito" w:cs="Carlito"/>
              <w:sz w:val="30"/>
              <w:szCs w:val="30"/>
            </w:rPr>
            <w:t xml:space="preserve"> us accepted in the beloved. In whom we have redemption through his blood, the forgiveness of sins, according to the riches of his grace; Wherein he </w:t>
          </w:r>
          <w:r w:rsidRPr="00DF0D49">
            <w:rPr>
              <w:rFonts w:ascii="Carlito" w:hAnsi="Carlito" w:cs="Carlito"/>
              <w:sz w:val="30"/>
              <w:szCs w:val="30"/>
              <w:highlight w:val="yellow"/>
              <w:u w:val="single"/>
            </w:rPr>
            <w:t>hath abounded</w:t>
          </w:r>
          <w:r w:rsidRPr="00E73CA5">
            <w:rPr>
              <w:rFonts w:ascii="Carlito" w:hAnsi="Carlito" w:cs="Carlito"/>
              <w:sz w:val="30"/>
              <w:szCs w:val="30"/>
            </w:rPr>
            <w:t xml:space="preserve"> toward us in all wisdom and prudence; </w:t>
          </w:r>
          <w:r w:rsidRPr="00DF0D49">
            <w:rPr>
              <w:rFonts w:ascii="Carlito" w:hAnsi="Carlito" w:cs="Carlito"/>
              <w:sz w:val="30"/>
              <w:szCs w:val="30"/>
              <w:highlight w:val="yellow"/>
              <w:u w:val="single"/>
            </w:rPr>
            <w:t>Having made</w:t>
          </w:r>
          <w:r w:rsidRPr="00DF0D49">
            <w:rPr>
              <w:rFonts w:ascii="Carlito" w:hAnsi="Carlito" w:cs="Carlito"/>
              <w:sz w:val="30"/>
              <w:szCs w:val="30"/>
              <w:u w:val="single"/>
            </w:rPr>
            <w:t xml:space="preserve"> known</w:t>
          </w:r>
          <w:r w:rsidRPr="00E73CA5">
            <w:rPr>
              <w:rFonts w:ascii="Carlito" w:hAnsi="Carlito" w:cs="Carlito"/>
              <w:sz w:val="30"/>
              <w:szCs w:val="30"/>
            </w:rPr>
            <w:t xml:space="preserve"> unto us the mystery of his will, according to his good pleasure which he </w:t>
          </w:r>
          <w:r w:rsidRPr="00DF0D49">
            <w:rPr>
              <w:rFonts w:ascii="Carlito" w:hAnsi="Carlito" w:cs="Carlito"/>
              <w:sz w:val="30"/>
              <w:szCs w:val="30"/>
              <w:u w:val="single"/>
            </w:rPr>
            <w:t>hath purposed</w:t>
          </w:r>
          <w:r w:rsidRPr="00E73CA5">
            <w:rPr>
              <w:rFonts w:ascii="Carlito" w:hAnsi="Carlito" w:cs="Carlito"/>
              <w:sz w:val="30"/>
              <w:szCs w:val="30"/>
            </w:rPr>
            <w:t xml:space="preserve"> in himself: </w:t>
          </w:r>
          <w:r w:rsidRPr="00DF0D49">
            <w:rPr>
              <w:rFonts w:ascii="Carlito" w:hAnsi="Carlito" w:cs="Carlito"/>
              <w:sz w:val="30"/>
              <w:szCs w:val="30"/>
              <w:highlight w:val="yellow"/>
            </w:rPr>
            <w:t>That in the dispensation of the fulness of times</w:t>
          </w:r>
          <w:r w:rsidRPr="00E73CA5">
            <w:rPr>
              <w:rFonts w:ascii="Carlito" w:hAnsi="Carlito" w:cs="Carlito"/>
              <w:sz w:val="30"/>
              <w:szCs w:val="30"/>
            </w:rPr>
            <w:t xml:space="preserve"> </w:t>
          </w:r>
          <w:r w:rsidRPr="00DF0D49">
            <w:rPr>
              <w:rFonts w:ascii="Carlito" w:hAnsi="Carlito" w:cs="Carlito"/>
              <w:sz w:val="30"/>
              <w:szCs w:val="30"/>
              <w:highlight w:val="yellow"/>
            </w:rPr>
            <w:t>he might gather together</w:t>
          </w:r>
          <w:r w:rsidRPr="00E73CA5">
            <w:rPr>
              <w:rFonts w:ascii="Carlito" w:hAnsi="Carlito" w:cs="Carlito"/>
              <w:sz w:val="30"/>
              <w:szCs w:val="30"/>
            </w:rPr>
            <w:t xml:space="preserve"> in one all things in Christ, both which are in heaven, and which are on earth; </w:t>
          </w:r>
          <w:r w:rsidRPr="00E73CA5">
            <w:rPr>
              <w:rFonts w:ascii="Carlito" w:hAnsi="Carlito" w:cs="Carlito"/>
              <w:i/>
              <w:iCs/>
              <w:sz w:val="30"/>
              <w:szCs w:val="30"/>
            </w:rPr>
            <w:t>even</w:t>
          </w:r>
          <w:r w:rsidRPr="00E73CA5">
            <w:rPr>
              <w:rFonts w:ascii="Carlito" w:hAnsi="Carlito" w:cs="Carlito"/>
              <w:sz w:val="30"/>
              <w:szCs w:val="30"/>
            </w:rPr>
            <w:t xml:space="preserve"> in him:</w:t>
          </w:r>
          <w:r>
            <w:t xml:space="preserve"> </w:t>
          </w:r>
          <w:r>
            <w:rPr>
              <w:b/>
              <w:bCs/>
            </w:rPr>
            <w:t>(</w:t>
          </w:r>
          <w:hyperlink r:id="rId8" w:history="1">
            <w:r w:rsidRPr="003119A8">
              <w:rPr>
                <w:rStyle w:val="Hyperlink"/>
                <w:b/>
                <w:bCs/>
                <w:color w:val="0070C0"/>
              </w:rPr>
              <w:t>Ephesians 1:3-10</w:t>
            </w:r>
          </w:hyperlink>
          <w:r>
            <w:rPr>
              <w:b/>
              <w:bCs/>
            </w:rPr>
            <w:t>)</w:t>
          </w:r>
          <w:r>
            <w:t xml:space="preserve"> </w:t>
          </w:r>
        </w:p>
        <w:p w14:paraId="0C33BC59" w14:textId="2A0BE82E" w:rsidR="00195896" w:rsidRDefault="00195896">
          <w:pPr>
            <w:rPr>
              <w:b/>
              <w:bCs/>
              <w:color w:val="EE0000"/>
              <w:sz w:val="28"/>
              <w:szCs w:val="28"/>
            </w:rPr>
          </w:pPr>
          <w:r>
            <w:rPr>
              <w:b/>
              <w:bCs/>
              <w:color w:val="EE0000"/>
              <w:sz w:val="28"/>
              <w:szCs w:val="28"/>
            </w:rPr>
            <w:br w:type="page"/>
          </w:r>
        </w:p>
      </w:sdtContent>
    </w:sdt>
    <w:p w14:paraId="7BE392C8" w14:textId="624150BE" w:rsidR="00E16C2E" w:rsidRPr="00195896" w:rsidRDefault="00E16C2E" w:rsidP="00C71840">
      <w:pPr>
        <w:spacing w:after="0" w:line="240" w:lineRule="auto"/>
        <w:rPr>
          <w:b/>
          <w:bCs/>
          <w:color w:val="EE0000"/>
          <w:sz w:val="28"/>
          <w:szCs w:val="28"/>
        </w:rPr>
      </w:pPr>
      <w:r w:rsidRPr="00195896">
        <w:rPr>
          <w:b/>
          <w:bCs/>
          <w:color w:val="EE0000"/>
          <w:sz w:val="28"/>
          <w:szCs w:val="28"/>
        </w:rPr>
        <w:lastRenderedPageBreak/>
        <w:t>If Thou Wilt Walk Before Me</w:t>
      </w:r>
      <w:r w:rsidR="00D6482F">
        <w:rPr>
          <w:b/>
          <w:bCs/>
          <w:color w:val="EE0000"/>
          <w:sz w:val="28"/>
          <w:szCs w:val="28"/>
        </w:rPr>
        <w:t xml:space="preserve"> …</w:t>
      </w:r>
      <w:r w:rsidR="00195896">
        <w:rPr>
          <w:b/>
          <w:bCs/>
          <w:color w:val="EE0000"/>
          <w:sz w:val="28"/>
          <w:szCs w:val="28"/>
        </w:rPr>
        <w:t xml:space="preserve"> </w:t>
      </w:r>
    </w:p>
    <w:p w14:paraId="4957586F" w14:textId="77777777" w:rsidR="00660A62" w:rsidRPr="00A561FB" w:rsidRDefault="001853E0" w:rsidP="00CA1E12">
      <w:pPr>
        <w:spacing w:after="60" w:line="240" w:lineRule="auto"/>
        <w:rPr>
          <w:sz w:val="22"/>
          <w:szCs w:val="22"/>
        </w:rPr>
      </w:pPr>
      <w:hyperlink r:id="rId9" w:history="1">
        <w:r w:rsidRPr="00A561FB">
          <w:rPr>
            <w:rStyle w:val="Hyperlink"/>
            <w:b/>
            <w:bCs/>
            <w:color w:val="0070C0"/>
            <w:sz w:val="22"/>
            <w:szCs w:val="22"/>
          </w:rPr>
          <w:t>2 Chronicles 7:11</w:t>
        </w:r>
      </w:hyperlink>
      <w:r w:rsidRPr="00A561FB">
        <w:rPr>
          <w:color w:val="0070C0"/>
          <w:sz w:val="22"/>
          <w:szCs w:val="22"/>
        </w:rPr>
        <w:t xml:space="preserve"> </w:t>
      </w:r>
      <w:r w:rsidRPr="00A561FB">
        <w:rPr>
          <w:sz w:val="22"/>
          <w:szCs w:val="22"/>
        </w:rPr>
        <w:t>Thus Solomon finished the house of the LORD, and the king's house: and all that came into Solomon's heart to make in the house of the LORD, and in his own house, he prosperously effected.</w:t>
      </w:r>
    </w:p>
    <w:p w14:paraId="6A990803" w14:textId="4AAAB6FC" w:rsidR="00660A62" w:rsidRPr="009E64E1" w:rsidRDefault="00660A62" w:rsidP="00CA1E12">
      <w:pPr>
        <w:spacing w:after="0" w:line="240" w:lineRule="auto"/>
        <w:ind w:firstLine="288"/>
        <w:rPr>
          <w:sz w:val="22"/>
          <w:szCs w:val="22"/>
        </w:rPr>
      </w:pPr>
      <w:r w:rsidRPr="009E64E1">
        <w:rPr>
          <w:sz w:val="22"/>
          <w:szCs w:val="22"/>
        </w:rPr>
        <w:t xml:space="preserve">II Chronicles, in this first division, teaches us </w:t>
      </w:r>
      <w:r w:rsidR="00DF0D49">
        <w:rPr>
          <w:sz w:val="22"/>
          <w:szCs w:val="22"/>
        </w:rPr>
        <w:t xml:space="preserve">that </w:t>
      </w:r>
      <w:r w:rsidRPr="009E64E1">
        <w:rPr>
          <w:sz w:val="22"/>
          <w:szCs w:val="22"/>
        </w:rPr>
        <w:t xml:space="preserve">the glory of the LORD </w:t>
      </w:r>
      <w:r w:rsidR="00DF0D49">
        <w:rPr>
          <w:sz w:val="22"/>
          <w:szCs w:val="22"/>
        </w:rPr>
        <w:t>filled</w:t>
      </w:r>
      <w:r w:rsidRPr="009E64E1">
        <w:rPr>
          <w:sz w:val="22"/>
          <w:szCs w:val="22"/>
        </w:rPr>
        <w:t xml:space="preserve"> the temple and the splendor of the Kingdom </w:t>
      </w:r>
      <w:r w:rsidR="006B2B02">
        <w:rPr>
          <w:sz w:val="22"/>
          <w:szCs w:val="22"/>
        </w:rPr>
        <w:t xml:space="preserve">was </w:t>
      </w:r>
      <w:r w:rsidRPr="009E64E1">
        <w:rPr>
          <w:sz w:val="22"/>
          <w:szCs w:val="22"/>
        </w:rPr>
        <w:t>for the world to see.  Th</w:t>
      </w:r>
      <w:r w:rsidR="00DF0D49">
        <w:rPr>
          <w:sz w:val="22"/>
          <w:szCs w:val="22"/>
        </w:rPr>
        <w:t>is glorious</w:t>
      </w:r>
      <w:r w:rsidR="006B2B02">
        <w:rPr>
          <w:sz w:val="22"/>
          <w:szCs w:val="22"/>
        </w:rPr>
        <w:t xml:space="preserve"> event happened because </w:t>
      </w:r>
      <w:r w:rsidRPr="009E64E1">
        <w:rPr>
          <w:sz w:val="22"/>
          <w:szCs w:val="22"/>
        </w:rPr>
        <w:t xml:space="preserve">David sought the LORD and obeyed God’s call in the preparation of his son.  Solomon answered </w:t>
      </w:r>
      <w:r w:rsidR="006B2B02">
        <w:rPr>
          <w:sz w:val="22"/>
          <w:szCs w:val="22"/>
        </w:rPr>
        <w:t>t</w:t>
      </w:r>
      <w:r w:rsidRPr="009E64E1">
        <w:rPr>
          <w:sz w:val="22"/>
          <w:szCs w:val="22"/>
        </w:rPr>
        <w:t>he LORD’s call as well and in obedience built the temple and other cities of Judea</w:t>
      </w:r>
      <w:r w:rsidR="006B2B02">
        <w:rPr>
          <w:sz w:val="22"/>
          <w:szCs w:val="22"/>
        </w:rPr>
        <w:t>;</w:t>
      </w:r>
      <w:r w:rsidRPr="009E64E1">
        <w:rPr>
          <w:sz w:val="22"/>
          <w:szCs w:val="22"/>
        </w:rPr>
        <w:t xml:space="preserve"> </w:t>
      </w:r>
      <w:r w:rsidR="006B2B02">
        <w:rPr>
          <w:sz w:val="22"/>
          <w:szCs w:val="22"/>
        </w:rPr>
        <w:t>consequently</w:t>
      </w:r>
      <w:r w:rsidRPr="009E64E1">
        <w:rPr>
          <w:sz w:val="22"/>
          <w:szCs w:val="22"/>
        </w:rPr>
        <w:t xml:space="preserve"> the LORD blessed him tremendously</w:t>
      </w:r>
      <w:r w:rsidR="00CA1E12" w:rsidRPr="009E64E1">
        <w:rPr>
          <w:sz w:val="22"/>
          <w:szCs w:val="22"/>
        </w:rPr>
        <w:t xml:space="preserve">, and </w:t>
      </w:r>
      <w:r w:rsidR="00CA1E12" w:rsidRPr="009E64E1">
        <w:rPr>
          <w:sz w:val="22"/>
          <w:szCs w:val="22"/>
          <w:highlight w:val="yellow"/>
        </w:rPr>
        <w:t xml:space="preserve">instructed </w:t>
      </w:r>
      <w:r w:rsidR="006B2B02">
        <w:rPr>
          <w:sz w:val="22"/>
          <w:szCs w:val="22"/>
          <w:highlight w:val="yellow"/>
        </w:rPr>
        <w:t>him</w:t>
      </w:r>
      <w:r w:rsidR="00CA1E12" w:rsidRPr="009E64E1">
        <w:rPr>
          <w:sz w:val="22"/>
          <w:szCs w:val="22"/>
          <w:highlight w:val="yellow"/>
        </w:rPr>
        <w:t xml:space="preserve"> to walk before the LORD</w:t>
      </w:r>
      <w:r w:rsidR="00CA1E12" w:rsidRPr="009E64E1">
        <w:rPr>
          <w:sz w:val="22"/>
          <w:szCs w:val="22"/>
        </w:rPr>
        <w:t>.</w:t>
      </w:r>
      <w:r w:rsidRPr="009E64E1">
        <w:rPr>
          <w:sz w:val="22"/>
          <w:szCs w:val="22"/>
        </w:rPr>
        <w:t xml:space="preserve">  Both David and Solomon are types of the LORD </w:t>
      </w:r>
      <w:r w:rsidR="00BA0719">
        <w:rPr>
          <w:sz w:val="22"/>
          <w:szCs w:val="22"/>
        </w:rPr>
        <w:t xml:space="preserve">– </w:t>
      </w:r>
      <w:r w:rsidRPr="009E64E1">
        <w:rPr>
          <w:sz w:val="22"/>
          <w:szCs w:val="22"/>
        </w:rPr>
        <w:t>Jesus</w:t>
      </w:r>
      <w:r w:rsidR="00BA0719">
        <w:rPr>
          <w:sz w:val="22"/>
          <w:szCs w:val="22"/>
        </w:rPr>
        <w:t>,</w:t>
      </w:r>
      <w:r w:rsidRPr="009E64E1">
        <w:rPr>
          <w:sz w:val="22"/>
          <w:szCs w:val="22"/>
        </w:rPr>
        <w:t xml:space="preserve"> </w:t>
      </w:r>
      <w:r w:rsidR="00BA0719">
        <w:rPr>
          <w:sz w:val="22"/>
          <w:szCs w:val="22"/>
        </w:rPr>
        <w:t>King</w:t>
      </w:r>
      <w:r w:rsidR="0015567F">
        <w:rPr>
          <w:sz w:val="22"/>
          <w:szCs w:val="22"/>
        </w:rPr>
        <w:t xml:space="preserve"> to come</w:t>
      </w:r>
      <w:r w:rsidRPr="009E64E1">
        <w:rPr>
          <w:sz w:val="22"/>
          <w:szCs w:val="22"/>
        </w:rPr>
        <w:t>.</w:t>
      </w:r>
      <w:r w:rsidR="0015567F">
        <w:rPr>
          <w:sz w:val="22"/>
          <w:szCs w:val="22"/>
        </w:rPr>
        <w:t xml:space="preserve"> (</w:t>
      </w:r>
      <w:hyperlink r:id="rId10" w:history="1">
        <w:r w:rsidR="0015567F" w:rsidRPr="0015567F">
          <w:rPr>
            <w:rStyle w:val="Hyperlink"/>
            <w:b/>
            <w:bCs/>
            <w:color w:val="0070C0"/>
            <w:sz w:val="22"/>
            <w:szCs w:val="22"/>
          </w:rPr>
          <w:t>Isaiah</w:t>
        </w:r>
        <w:r w:rsidR="0015567F" w:rsidRPr="0015567F">
          <w:rPr>
            <w:rStyle w:val="Hyperlink"/>
            <w:color w:val="0070C0"/>
            <w:sz w:val="22"/>
            <w:szCs w:val="22"/>
          </w:rPr>
          <w:t xml:space="preserve"> 32:1</w:t>
        </w:r>
      </w:hyperlink>
      <w:r w:rsidR="0015567F" w:rsidRPr="0015567F">
        <w:rPr>
          <w:sz w:val="22"/>
          <w:szCs w:val="22"/>
        </w:rPr>
        <w:t xml:space="preserve">; </w:t>
      </w:r>
      <w:hyperlink r:id="rId11" w:history="1">
        <w:r w:rsidR="0015567F" w:rsidRPr="0015567F">
          <w:rPr>
            <w:rStyle w:val="Hyperlink"/>
            <w:b/>
            <w:bCs/>
            <w:color w:val="0070C0"/>
            <w:sz w:val="22"/>
            <w:szCs w:val="22"/>
          </w:rPr>
          <w:t>Hebrews</w:t>
        </w:r>
        <w:r w:rsidR="0015567F" w:rsidRPr="0015567F">
          <w:rPr>
            <w:rStyle w:val="Hyperlink"/>
            <w:color w:val="0070C0"/>
            <w:sz w:val="22"/>
            <w:szCs w:val="22"/>
          </w:rPr>
          <w:t xml:space="preserve"> 2:8</w:t>
        </w:r>
      </w:hyperlink>
      <w:r w:rsidR="0015567F">
        <w:rPr>
          <w:sz w:val="22"/>
          <w:szCs w:val="22"/>
        </w:rPr>
        <w:t xml:space="preserve">; </w:t>
      </w:r>
      <w:hyperlink r:id="rId12" w:history="1">
        <w:r w:rsidR="0015567F" w:rsidRPr="0015567F">
          <w:rPr>
            <w:rStyle w:val="Hyperlink"/>
            <w:b/>
            <w:bCs/>
            <w:color w:val="0070C0"/>
            <w:sz w:val="22"/>
            <w:szCs w:val="22"/>
          </w:rPr>
          <w:t>Psalm 103</w:t>
        </w:r>
      </w:hyperlink>
      <w:r w:rsidR="0015567F">
        <w:rPr>
          <w:sz w:val="22"/>
          <w:szCs w:val="22"/>
        </w:rPr>
        <w:t>)</w:t>
      </w:r>
    </w:p>
    <w:p w14:paraId="5868240F" w14:textId="297B2A45" w:rsidR="00CA1E12" w:rsidRPr="009E64E1" w:rsidRDefault="00660A62" w:rsidP="00CA1E12">
      <w:pPr>
        <w:spacing w:after="60" w:line="240" w:lineRule="auto"/>
        <w:ind w:firstLine="288"/>
        <w:rPr>
          <w:sz w:val="22"/>
          <w:szCs w:val="22"/>
        </w:rPr>
      </w:pPr>
      <w:r w:rsidRPr="009E64E1">
        <w:rPr>
          <w:sz w:val="22"/>
          <w:szCs w:val="22"/>
        </w:rPr>
        <w:t>The LORD still blesses today</w:t>
      </w:r>
      <w:r w:rsidR="00CA1E12" w:rsidRPr="009E64E1">
        <w:rPr>
          <w:sz w:val="22"/>
          <w:szCs w:val="22"/>
        </w:rPr>
        <w:t xml:space="preserve"> -</w:t>
      </w:r>
      <w:r w:rsidRPr="009E64E1">
        <w:rPr>
          <w:sz w:val="22"/>
          <w:szCs w:val="22"/>
        </w:rPr>
        <w:t xml:space="preserve"> not only with physical blessing</w:t>
      </w:r>
      <w:r w:rsidR="00CA1E12" w:rsidRPr="009E64E1">
        <w:rPr>
          <w:sz w:val="22"/>
          <w:szCs w:val="22"/>
        </w:rPr>
        <w:t>s - but also</w:t>
      </w:r>
      <w:r w:rsidR="006B2B02">
        <w:rPr>
          <w:sz w:val="22"/>
          <w:szCs w:val="22"/>
        </w:rPr>
        <w:t xml:space="preserve"> in our</w:t>
      </w:r>
      <w:r w:rsidR="00CA1E12" w:rsidRPr="009E64E1">
        <w:rPr>
          <w:sz w:val="22"/>
          <w:szCs w:val="22"/>
        </w:rPr>
        <w:t xml:space="preserve"> </w:t>
      </w:r>
      <w:r w:rsidR="006B2B02">
        <w:rPr>
          <w:sz w:val="22"/>
          <w:szCs w:val="22"/>
        </w:rPr>
        <w:t>industrial economy,</w:t>
      </w:r>
      <w:r w:rsidR="00CA1E12" w:rsidRPr="009E64E1">
        <w:rPr>
          <w:sz w:val="22"/>
          <w:szCs w:val="22"/>
        </w:rPr>
        <w:t xml:space="preserve"> </w:t>
      </w:r>
      <w:r w:rsidR="006B2B02">
        <w:rPr>
          <w:sz w:val="22"/>
          <w:szCs w:val="22"/>
        </w:rPr>
        <w:t xml:space="preserve">blesses with </w:t>
      </w:r>
      <w:r w:rsidR="00CA1E12" w:rsidRPr="009E64E1">
        <w:rPr>
          <w:sz w:val="22"/>
          <w:szCs w:val="22"/>
        </w:rPr>
        <w:t>tremendous spiritual blessings</w:t>
      </w:r>
      <w:bookmarkStart w:id="1" w:name="_Hlk228655418"/>
      <w:bookmarkStart w:id="2" w:name="_Hlk229400740"/>
      <w:r w:rsidR="00CA1E12" w:rsidRPr="009E64E1">
        <w:rPr>
          <w:sz w:val="22"/>
          <w:szCs w:val="22"/>
        </w:rPr>
        <w:t xml:space="preserve">.  </w:t>
      </w:r>
      <w:r w:rsidR="00CA1E12" w:rsidRPr="009E64E1">
        <w:rPr>
          <w:sz w:val="22"/>
          <w:szCs w:val="22"/>
          <w:highlight w:val="yellow"/>
        </w:rPr>
        <w:t>We</w:t>
      </w:r>
      <w:r w:rsidR="006B2B02">
        <w:rPr>
          <w:sz w:val="22"/>
          <w:szCs w:val="22"/>
          <w:highlight w:val="yellow"/>
        </w:rPr>
        <w:t>,</w:t>
      </w:r>
      <w:r w:rsidR="00CA1E12" w:rsidRPr="009E64E1">
        <w:rPr>
          <w:sz w:val="22"/>
          <w:szCs w:val="22"/>
          <w:highlight w:val="yellow"/>
        </w:rPr>
        <w:t xml:space="preserve"> too are instructed to walk before Him</w:t>
      </w:r>
      <w:r w:rsidR="00CA1E12" w:rsidRPr="009E64E1">
        <w:rPr>
          <w:sz w:val="22"/>
          <w:szCs w:val="22"/>
        </w:rPr>
        <w:t>.</w:t>
      </w:r>
    </w:p>
    <w:p w14:paraId="5B228C73" w14:textId="2E3C3827" w:rsidR="00E16C2E" w:rsidRDefault="00C71840" w:rsidP="00C71840">
      <w:pPr>
        <w:spacing w:after="0" w:line="240" w:lineRule="auto"/>
        <w:rPr>
          <w:rFonts w:ascii="Calibri" w:eastAsia="Calibri" w:hAnsi="Calibri" w:cs="Times New Roman"/>
          <w:b/>
          <w:bCs/>
          <w:sz w:val="22"/>
          <w:szCs w:val="22"/>
        </w:rPr>
      </w:pPr>
      <w:r w:rsidRPr="00C71840">
        <w:rPr>
          <w:rFonts w:ascii="Calibri" w:eastAsia="Calibri" w:hAnsi="Calibri" w:cs="Times New Roman"/>
          <w:b/>
          <w:bCs/>
          <w:color w:val="EE0000"/>
          <w:sz w:val="28"/>
          <w:szCs w:val="28"/>
        </w:rPr>
        <w:t>The LORD Appears to Solomon by Night</w:t>
      </w:r>
      <w:bookmarkEnd w:id="1"/>
      <w:r w:rsidRPr="00C71840">
        <w:rPr>
          <w:rFonts w:ascii="Calibri" w:eastAsia="Calibri" w:hAnsi="Calibri" w:cs="Times New Roman"/>
          <w:b/>
          <w:bCs/>
          <w:color w:val="EE0000"/>
          <w:sz w:val="28"/>
          <w:szCs w:val="28"/>
        </w:rPr>
        <w:t xml:space="preserve"> </w:t>
      </w:r>
      <w:bookmarkEnd w:id="2"/>
      <w:r w:rsidRPr="00C71840">
        <w:rPr>
          <w:rFonts w:ascii="Calibri" w:eastAsia="Calibri" w:hAnsi="Calibri" w:cs="Times New Roman"/>
          <w:sz w:val="22"/>
          <w:szCs w:val="22"/>
        </w:rPr>
        <w:br/>
      </w:r>
      <w:r w:rsidR="00E16C2E" w:rsidRPr="00E16C2E">
        <w:rPr>
          <w:rFonts w:ascii="Calibri" w:eastAsia="Calibri" w:hAnsi="Calibri" w:cs="Times New Roman"/>
          <w:b/>
          <w:bCs/>
          <w:color w:val="00B050"/>
          <w:sz w:val="22"/>
          <w:szCs w:val="22"/>
        </w:rPr>
        <w:t>I have heard thy prayer</w:t>
      </w:r>
    </w:p>
    <w:p w14:paraId="70811EEA" w14:textId="28763D83" w:rsidR="00C71840" w:rsidRPr="00C71840" w:rsidRDefault="00C71840" w:rsidP="00C71840">
      <w:pPr>
        <w:spacing w:after="0" w:line="240" w:lineRule="auto"/>
        <w:rPr>
          <w:rFonts w:ascii="Calibri" w:eastAsia="Calibri" w:hAnsi="Calibri" w:cs="Times New Roman"/>
          <w:sz w:val="22"/>
          <w:szCs w:val="22"/>
        </w:rPr>
      </w:pPr>
      <w:r w:rsidRPr="00C71840">
        <w:rPr>
          <w:rFonts w:ascii="Calibri" w:eastAsia="Calibri" w:hAnsi="Calibri" w:cs="Times New Roman"/>
          <w:b/>
          <w:bCs/>
          <w:sz w:val="22"/>
          <w:szCs w:val="22"/>
        </w:rPr>
        <w:t>2 Chronicles 7:12</w:t>
      </w:r>
      <w:r w:rsidRPr="00C71840">
        <w:rPr>
          <w:rFonts w:ascii="Calibri" w:eastAsia="Calibri" w:hAnsi="Calibri" w:cs="Times New Roman"/>
          <w:sz w:val="22"/>
          <w:szCs w:val="22"/>
        </w:rPr>
        <w:t xml:space="preserve"> And the LORD appeared to Solomon by night, and said unto him, </w:t>
      </w:r>
      <w:r w:rsidRPr="00C71840">
        <w:rPr>
          <w:rFonts w:ascii="Calibri" w:eastAsia="Calibri" w:hAnsi="Calibri" w:cs="Times New Roman"/>
          <w:sz w:val="22"/>
          <w:szCs w:val="22"/>
          <w:highlight w:val="yellow"/>
          <w:u w:val="single"/>
        </w:rPr>
        <w:t>I have heard thy prayer, and have chosen this place to myself for an house of sacrifice</w:t>
      </w:r>
      <w:r w:rsidRPr="00C71840">
        <w:rPr>
          <w:rFonts w:ascii="Calibri" w:eastAsia="Calibri" w:hAnsi="Calibri" w:cs="Times New Roman"/>
          <w:sz w:val="22"/>
          <w:szCs w:val="22"/>
          <w:highlight w:val="yellow"/>
        </w:rPr>
        <w:t>.</w:t>
      </w:r>
    </w:p>
    <w:p w14:paraId="248BDB7D" w14:textId="77777777" w:rsidR="00C71840" w:rsidRPr="00C71840" w:rsidRDefault="00C71840" w:rsidP="00C71840">
      <w:pPr>
        <w:spacing w:after="0" w:line="240" w:lineRule="auto"/>
        <w:rPr>
          <w:rFonts w:ascii="Calibri" w:eastAsia="Calibri" w:hAnsi="Calibri" w:cs="Times New Roman"/>
          <w:sz w:val="22"/>
          <w:szCs w:val="22"/>
        </w:rPr>
      </w:pPr>
      <w:r w:rsidRPr="00C71840">
        <w:rPr>
          <w:rFonts w:ascii="Calibri" w:eastAsia="Calibri" w:hAnsi="Calibri" w:cs="Times New Roman"/>
          <w:b/>
          <w:bCs/>
          <w:color w:val="00B050"/>
          <w:sz w:val="22"/>
          <w:szCs w:val="22"/>
        </w:rPr>
        <w:t>Directly to the Children of Israel</w:t>
      </w:r>
      <w:r w:rsidRPr="00C71840">
        <w:rPr>
          <w:rFonts w:ascii="Calibri" w:eastAsia="Calibri" w:hAnsi="Calibri" w:cs="Times New Roman"/>
          <w:sz w:val="22"/>
          <w:szCs w:val="22"/>
        </w:rPr>
        <w:br/>
      </w:r>
      <w:hyperlink r:id="rId13" w:history="1">
        <w:r w:rsidRPr="00C71840">
          <w:rPr>
            <w:rFonts w:ascii="Calibri" w:eastAsia="Calibri" w:hAnsi="Calibri" w:cs="Times New Roman"/>
            <w:b/>
            <w:bCs/>
            <w:color w:val="0563C1"/>
            <w:sz w:val="22"/>
            <w:szCs w:val="22"/>
            <w:u w:val="single"/>
          </w:rPr>
          <w:t>2 Chronicles 7:13</w:t>
        </w:r>
      </w:hyperlink>
      <w:r w:rsidRPr="00C71840">
        <w:rPr>
          <w:rFonts w:ascii="Calibri" w:eastAsia="Calibri" w:hAnsi="Calibri" w:cs="Times New Roman"/>
          <w:sz w:val="22"/>
          <w:szCs w:val="22"/>
        </w:rPr>
        <w:t xml:space="preserve"> If I shut up heaven that there be no rain, or if I command the locusts to devour the land, or if I send pestilence among my people;</w:t>
      </w:r>
      <w:r w:rsidRPr="00C71840">
        <w:rPr>
          <w:rFonts w:ascii="Calibri" w:eastAsia="Calibri" w:hAnsi="Calibri" w:cs="Times New Roman"/>
          <w:sz w:val="22"/>
          <w:szCs w:val="22"/>
        </w:rPr>
        <w:br/>
      </w:r>
      <w:r w:rsidRPr="00C71840">
        <w:rPr>
          <w:rFonts w:ascii="Calibri" w:eastAsia="Calibri" w:hAnsi="Calibri" w:cs="Times New Roman"/>
          <w:b/>
          <w:bCs/>
          <w:sz w:val="22"/>
          <w:szCs w:val="22"/>
        </w:rPr>
        <w:t>2 Chronicles 7:14</w:t>
      </w:r>
      <w:r w:rsidRPr="00C71840">
        <w:rPr>
          <w:rFonts w:ascii="Calibri" w:eastAsia="Calibri" w:hAnsi="Calibri" w:cs="Times New Roman"/>
          <w:sz w:val="22"/>
          <w:szCs w:val="22"/>
        </w:rPr>
        <w:t xml:space="preserve"> If my people, which are called by my name, shall humble themselves, and pray, and seek my face, and turn from their wicked ways; then will I hear from heaven, and will forgive their sin, and will heal their land.</w:t>
      </w:r>
      <w:r w:rsidRPr="00C71840">
        <w:rPr>
          <w:rFonts w:ascii="Calibri" w:eastAsia="Calibri" w:hAnsi="Calibri" w:cs="Times New Roman"/>
          <w:sz w:val="22"/>
          <w:szCs w:val="22"/>
        </w:rPr>
        <w:br/>
      </w:r>
      <w:r w:rsidRPr="00C71840">
        <w:rPr>
          <w:rFonts w:ascii="Calibri" w:eastAsia="Calibri" w:hAnsi="Calibri" w:cs="Times New Roman"/>
          <w:b/>
          <w:bCs/>
          <w:sz w:val="22"/>
          <w:szCs w:val="22"/>
        </w:rPr>
        <w:t>2 Chronicles 7:15</w:t>
      </w:r>
      <w:r w:rsidRPr="00C71840">
        <w:rPr>
          <w:rFonts w:ascii="Calibri" w:eastAsia="Calibri" w:hAnsi="Calibri" w:cs="Times New Roman"/>
          <w:sz w:val="22"/>
          <w:szCs w:val="22"/>
        </w:rPr>
        <w:t xml:space="preserve"> Now mine eyes shall be open, and mine ears attent </w:t>
      </w:r>
      <w:r w:rsidRPr="00C71840">
        <w:rPr>
          <w:rFonts w:ascii="Calibri" w:eastAsia="Calibri" w:hAnsi="Calibri" w:cs="Times New Roman"/>
          <w:sz w:val="22"/>
          <w:szCs w:val="22"/>
          <w:highlight w:val="yellow"/>
        </w:rPr>
        <w:t xml:space="preserve">unto the prayer </w:t>
      </w:r>
      <w:r w:rsidRPr="00C71840">
        <w:rPr>
          <w:rFonts w:ascii="Calibri" w:eastAsia="Calibri" w:hAnsi="Calibri" w:cs="Times New Roman"/>
          <w:i/>
          <w:iCs/>
          <w:sz w:val="22"/>
          <w:szCs w:val="22"/>
          <w:highlight w:val="yellow"/>
        </w:rPr>
        <w:t>that is made</w:t>
      </w:r>
      <w:r w:rsidRPr="00C71840">
        <w:rPr>
          <w:rFonts w:ascii="Calibri" w:eastAsia="Calibri" w:hAnsi="Calibri" w:cs="Times New Roman"/>
          <w:sz w:val="22"/>
          <w:szCs w:val="22"/>
          <w:highlight w:val="yellow"/>
        </w:rPr>
        <w:t xml:space="preserve"> in this place.</w:t>
      </w:r>
      <w:r w:rsidRPr="00C71840">
        <w:rPr>
          <w:rFonts w:ascii="Calibri" w:eastAsia="Calibri" w:hAnsi="Calibri" w:cs="Times New Roman"/>
          <w:sz w:val="22"/>
          <w:szCs w:val="22"/>
        </w:rPr>
        <w:br/>
      </w:r>
      <w:r w:rsidRPr="00C71840">
        <w:rPr>
          <w:rFonts w:ascii="Calibri" w:eastAsia="Calibri" w:hAnsi="Calibri" w:cs="Times New Roman"/>
          <w:b/>
          <w:bCs/>
          <w:sz w:val="22"/>
          <w:szCs w:val="22"/>
        </w:rPr>
        <w:t>2 Chronicles 7:16</w:t>
      </w:r>
      <w:r w:rsidRPr="00C71840">
        <w:rPr>
          <w:rFonts w:ascii="Calibri" w:eastAsia="Calibri" w:hAnsi="Calibri" w:cs="Times New Roman"/>
          <w:sz w:val="22"/>
          <w:szCs w:val="22"/>
        </w:rPr>
        <w:t xml:space="preserve"> </w:t>
      </w:r>
      <w:r w:rsidRPr="00F139BF">
        <w:rPr>
          <w:rFonts w:ascii="Calibri" w:eastAsia="Calibri" w:hAnsi="Calibri" w:cs="Times New Roman"/>
          <w:sz w:val="22"/>
          <w:szCs w:val="22"/>
          <w:highlight w:val="yellow"/>
        </w:rPr>
        <w:t>For now have I chosen and sanctified this house, that my name may be there for ever</w:t>
      </w:r>
      <w:r w:rsidRPr="00C71840">
        <w:rPr>
          <w:rFonts w:ascii="Calibri" w:eastAsia="Calibri" w:hAnsi="Calibri" w:cs="Times New Roman"/>
          <w:sz w:val="22"/>
          <w:szCs w:val="22"/>
        </w:rPr>
        <w:t>: and mine eyes and mine heart shall be there perpetually.</w:t>
      </w:r>
    </w:p>
    <w:p w14:paraId="24701FC1" w14:textId="253491F4" w:rsidR="00C71840" w:rsidRPr="00C71840" w:rsidRDefault="00E16C2E" w:rsidP="00C71840">
      <w:pPr>
        <w:spacing w:after="0" w:line="240" w:lineRule="auto"/>
        <w:rPr>
          <w:rFonts w:ascii="Calibri" w:eastAsia="Calibri" w:hAnsi="Calibri" w:cs="Times New Roman"/>
          <w:sz w:val="22"/>
          <w:szCs w:val="22"/>
        </w:rPr>
      </w:pPr>
      <w:r w:rsidRPr="00E16C2E">
        <w:rPr>
          <w:rFonts w:ascii="Calibri" w:eastAsia="Calibri" w:hAnsi="Calibri" w:cs="Times New Roman"/>
          <w:b/>
          <w:bCs/>
          <w:color w:val="EE0000"/>
          <w:sz w:val="28"/>
          <w:szCs w:val="28"/>
        </w:rPr>
        <w:t>I</w:t>
      </w:r>
      <w:r w:rsidR="00195896">
        <w:rPr>
          <w:rFonts w:ascii="Calibri" w:eastAsia="Calibri" w:hAnsi="Calibri" w:cs="Times New Roman"/>
          <w:b/>
          <w:bCs/>
          <w:color w:val="EE0000"/>
          <w:sz w:val="28"/>
          <w:szCs w:val="28"/>
        </w:rPr>
        <w:t>I</w:t>
      </w:r>
      <w:r w:rsidRPr="00E16C2E">
        <w:rPr>
          <w:rFonts w:ascii="Calibri" w:eastAsia="Calibri" w:hAnsi="Calibri" w:cs="Times New Roman"/>
          <w:b/>
          <w:bCs/>
          <w:color w:val="EE0000"/>
          <w:sz w:val="28"/>
          <w:szCs w:val="28"/>
        </w:rPr>
        <w:t xml:space="preserve">. </w:t>
      </w:r>
      <w:bookmarkStart w:id="3" w:name="_Hlk229400772"/>
      <w:r w:rsidRPr="00E16C2E">
        <w:rPr>
          <w:rFonts w:ascii="Calibri" w:eastAsia="Calibri" w:hAnsi="Calibri" w:cs="Times New Roman"/>
          <w:b/>
          <w:bCs/>
          <w:color w:val="EE0000"/>
          <w:sz w:val="28"/>
          <w:szCs w:val="28"/>
        </w:rPr>
        <w:t xml:space="preserve">The LORD Speaks Directly to </w:t>
      </w:r>
      <w:r w:rsidR="00C71840" w:rsidRPr="00E16C2E">
        <w:rPr>
          <w:rFonts w:ascii="Calibri" w:eastAsia="Calibri" w:hAnsi="Calibri" w:cs="Times New Roman"/>
          <w:b/>
          <w:bCs/>
          <w:color w:val="EE0000"/>
          <w:sz w:val="28"/>
          <w:szCs w:val="28"/>
        </w:rPr>
        <w:t>Solomon</w:t>
      </w:r>
      <w:bookmarkEnd w:id="3"/>
      <w:r w:rsidR="00C71840" w:rsidRPr="00C71840">
        <w:rPr>
          <w:rFonts w:ascii="Calibri" w:eastAsia="Calibri" w:hAnsi="Calibri" w:cs="Times New Roman"/>
          <w:sz w:val="22"/>
          <w:szCs w:val="22"/>
        </w:rPr>
        <w:br/>
      </w:r>
      <w:hyperlink r:id="rId14" w:history="1">
        <w:r w:rsidR="00C71840" w:rsidRPr="00C71840">
          <w:rPr>
            <w:rFonts w:ascii="Calibri" w:eastAsia="Calibri" w:hAnsi="Calibri" w:cs="Times New Roman"/>
            <w:b/>
            <w:bCs/>
            <w:color w:val="0563C1"/>
            <w:sz w:val="22"/>
            <w:szCs w:val="22"/>
            <w:u w:val="single"/>
          </w:rPr>
          <w:t>2 Chronicles 7:17</w:t>
        </w:r>
      </w:hyperlink>
      <w:r w:rsidR="00C71840" w:rsidRPr="00C71840">
        <w:rPr>
          <w:rFonts w:ascii="Calibri" w:eastAsia="Calibri" w:hAnsi="Calibri" w:cs="Times New Roman"/>
          <w:sz w:val="22"/>
          <w:szCs w:val="22"/>
        </w:rPr>
        <w:t xml:space="preserve"> </w:t>
      </w:r>
      <w:r w:rsidR="00C71840" w:rsidRPr="00C71840">
        <w:rPr>
          <w:rFonts w:ascii="Calibri" w:eastAsia="Calibri" w:hAnsi="Calibri" w:cs="Times New Roman"/>
          <w:sz w:val="22"/>
          <w:szCs w:val="22"/>
          <w:highlight w:val="yellow"/>
        </w:rPr>
        <w:t>And as for thee, if thou wilt walk before me</w:t>
      </w:r>
      <w:r w:rsidR="00C71840" w:rsidRPr="00C71840">
        <w:rPr>
          <w:rFonts w:ascii="Calibri" w:eastAsia="Calibri" w:hAnsi="Calibri" w:cs="Times New Roman"/>
          <w:sz w:val="22"/>
          <w:szCs w:val="22"/>
        </w:rPr>
        <w:t>, as David thy father walked, and do according to all that I have commanded thee, and shalt observe my statutes and my judgments;</w:t>
      </w:r>
      <w:r w:rsidR="00C71840" w:rsidRPr="00C71840">
        <w:rPr>
          <w:rFonts w:ascii="Calibri" w:eastAsia="Calibri" w:hAnsi="Calibri" w:cs="Times New Roman"/>
          <w:sz w:val="22"/>
          <w:szCs w:val="22"/>
        </w:rPr>
        <w:br/>
      </w:r>
      <w:r w:rsidR="00C71840" w:rsidRPr="00C71840">
        <w:rPr>
          <w:rFonts w:ascii="Calibri" w:eastAsia="Calibri" w:hAnsi="Calibri" w:cs="Times New Roman"/>
          <w:b/>
          <w:bCs/>
          <w:sz w:val="22"/>
          <w:szCs w:val="22"/>
        </w:rPr>
        <w:t>2 Chronicles 7:18</w:t>
      </w:r>
      <w:r w:rsidR="00C71840" w:rsidRPr="00C71840">
        <w:rPr>
          <w:rFonts w:ascii="Calibri" w:eastAsia="Calibri" w:hAnsi="Calibri" w:cs="Times New Roman"/>
          <w:sz w:val="22"/>
          <w:szCs w:val="22"/>
        </w:rPr>
        <w:t xml:space="preserve"> Then will I stablish the throne of thy kingdom, according as I have covenanted with David thy father, saying, There shall not fail thee a man </w:t>
      </w:r>
      <w:r w:rsidR="00C71840" w:rsidRPr="00C71840">
        <w:rPr>
          <w:rFonts w:ascii="Calibri" w:eastAsia="Calibri" w:hAnsi="Calibri" w:cs="Times New Roman"/>
          <w:i/>
          <w:iCs/>
          <w:sz w:val="22"/>
          <w:szCs w:val="22"/>
        </w:rPr>
        <w:t>to be</w:t>
      </w:r>
      <w:r w:rsidR="00C71840" w:rsidRPr="00C71840">
        <w:rPr>
          <w:rFonts w:ascii="Calibri" w:eastAsia="Calibri" w:hAnsi="Calibri" w:cs="Times New Roman"/>
          <w:sz w:val="22"/>
          <w:szCs w:val="22"/>
        </w:rPr>
        <w:t xml:space="preserve"> ruler in Israel.</w:t>
      </w:r>
      <w:r w:rsidR="00C71840" w:rsidRPr="00C71840">
        <w:rPr>
          <w:rFonts w:ascii="Calibri" w:eastAsia="Calibri" w:hAnsi="Calibri" w:cs="Times New Roman"/>
          <w:sz w:val="22"/>
          <w:szCs w:val="22"/>
        </w:rPr>
        <w:br/>
      </w:r>
      <w:r w:rsidR="00C71840" w:rsidRPr="00C71840">
        <w:rPr>
          <w:rFonts w:ascii="Calibri" w:eastAsia="Calibri" w:hAnsi="Calibri" w:cs="Times New Roman"/>
          <w:b/>
          <w:bCs/>
          <w:sz w:val="22"/>
          <w:szCs w:val="22"/>
        </w:rPr>
        <w:t>2 Chronicles 7:19</w:t>
      </w:r>
      <w:r w:rsidR="00C71840" w:rsidRPr="00C71840">
        <w:rPr>
          <w:rFonts w:ascii="Calibri" w:eastAsia="Calibri" w:hAnsi="Calibri" w:cs="Times New Roman"/>
          <w:sz w:val="22"/>
          <w:szCs w:val="22"/>
        </w:rPr>
        <w:t xml:space="preserve"> </w:t>
      </w:r>
      <w:r w:rsidR="00C71840" w:rsidRPr="00C71840">
        <w:rPr>
          <w:rFonts w:ascii="Calibri" w:eastAsia="Calibri" w:hAnsi="Calibri" w:cs="Times New Roman"/>
          <w:sz w:val="22"/>
          <w:szCs w:val="22"/>
          <w:highlight w:val="yellow"/>
        </w:rPr>
        <w:t>But if ye turn away, and forsake my statutes and my commandments, which I have set before you</w:t>
      </w:r>
      <w:r w:rsidR="00C71840" w:rsidRPr="00C71840">
        <w:rPr>
          <w:rFonts w:ascii="Calibri" w:eastAsia="Calibri" w:hAnsi="Calibri" w:cs="Times New Roman"/>
          <w:sz w:val="22"/>
          <w:szCs w:val="22"/>
        </w:rPr>
        <w:t>, and shall go and serve other gods, and worship them;</w:t>
      </w:r>
      <w:r w:rsidR="00C71840" w:rsidRPr="00C71840">
        <w:rPr>
          <w:rFonts w:ascii="Calibri" w:eastAsia="Calibri" w:hAnsi="Calibri" w:cs="Times New Roman"/>
          <w:sz w:val="22"/>
          <w:szCs w:val="22"/>
        </w:rPr>
        <w:br/>
      </w:r>
      <w:r w:rsidR="00C71840" w:rsidRPr="00C71840">
        <w:rPr>
          <w:rFonts w:ascii="Calibri" w:eastAsia="Calibri" w:hAnsi="Calibri" w:cs="Times New Roman"/>
          <w:b/>
          <w:bCs/>
          <w:sz w:val="22"/>
          <w:szCs w:val="22"/>
        </w:rPr>
        <w:t>2 Chronicles 7:20</w:t>
      </w:r>
      <w:r w:rsidR="00C71840" w:rsidRPr="00C71840">
        <w:rPr>
          <w:rFonts w:ascii="Calibri" w:eastAsia="Calibri" w:hAnsi="Calibri" w:cs="Times New Roman"/>
          <w:sz w:val="22"/>
          <w:szCs w:val="22"/>
        </w:rPr>
        <w:t xml:space="preserve"> </w:t>
      </w:r>
      <w:r w:rsidR="00C71840" w:rsidRPr="00880C30">
        <w:rPr>
          <w:rFonts w:ascii="Calibri" w:eastAsia="Calibri" w:hAnsi="Calibri" w:cs="Times New Roman"/>
          <w:sz w:val="22"/>
          <w:szCs w:val="22"/>
          <w:u w:val="single"/>
        </w:rPr>
        <w:t>Then will I pluck them up by the roots out of my land</w:t>
      </w:r>
      <w:r w:rsidR="00C71840" w:rsidRPr="00C71840">
        <w:rPr>
          <w:rFonts w:ascii="Calibri" w:eastAsia="Calibri" w:hAnsi="Calibri" w:cs="Times New Roman"/>
          <w:sz w:val="22"/>
          <w:szCs w:val="22"/>
        </w:rPr>
        <w:t xml:space="preserve"> which I have given them; and this </w:t>
      </w:r>
      <w:r w:rsidR="00C71840" w:rsidRPr="00C71840">
        <w:rPr>
          <w:rFonts w:ascii="Calibri" w:eastAsia="Calibri" w:hAnsi="Calibri" w:cs="Times New Roman"/>
          <w:sz w:val="22"/>
          <w:szCs w:val="22"/>
          <w:u w:val="single"/>
        </w:rPr>
        <w:t>house, which I have sanctified for my name, will I cast out of my sight</w:t>
      </w:r>
      <w:r w:rsidR="00C71840" w:rsidRPr="00C71840">
        <w:rPr>
          <w:rFonts w:ascii="Calibri" w:eastAsia="Calibri" w:hAnsi="Calibri" w:cs="Times New Roman"/>
          <w:sz w:val="22"/>
          <w:szCs w:val="22"/>
        </w:rPr>
        <w:t xml:space="preserve">, </w:t>
      </w:r>
      <w:r w:rsidR="00C71840" w:rsidRPr="00C71840">
        <w:rPr>
          <w:rFonts w:ascii="Calibri" w:eastAsia="Calibri" w:hAnsi="Calibri" w:cs="Times New Roman"/>
          <w:sz w:val="22"/>
          <w:szCs w:val="22"/>
          <w:highlight w:val="yellow"/>
        </w:rPr>
        <w:t xml:space="preserve">and will make it </w:t>
      </w:r>
      <w:r w:rsidR="00C71840" w:rsidRPr="00C71840">
        <w:rPr>
          <w:rFonts w:ascii="Calibri" w:eastAsia="Calibri" w:hAnsi="Calibri" w:cs="Times New Roman"/>
          <w:i/>
          <w:iCs/>
          <w:sz w:val="22"/>
          <w:szCs w:val="22"/>
          <w:highlight w:val="yellow"/>
        </w:rPr>
        <w:t>to be</w:t>
      </w:r>
      <w:r w:rsidR="00C71840" w:rsidRPr="00C71840">
        <w:rPr>
          <w:rFonts w:ascii="Calibri" w:eastAsia="Calibri" w:hAnsi="Calibri" w:cs="Times New Roman"/>
          <w:sz w:val="22"/>
          <w:szCs w:val="22"/>
          <w:highlight w:val="yellow"/>
        </w:rPr>
        <w:t xml:space="preserve"> a proverb and a byword among all nations.</w:t>
      </w:r>
      <w:r w:rsidR="00C71840" w:rsidRPr="00C71840">
        <w:rPr>
          <w:rFonts w:ascii="Calibri" w:eastAsia="Calibri" w:hAnsi="Calibri" w:cs="Times New Roman"/>
          <w:sz w:val="22"/>
          <w:szCs w:val="22"/>
        </w:rPr>
        <w:br/>
      </w:r>
      <w:r w:rsidR="00C71840" w:rsidRPr="00C71840">
        <w:rPr>
          <w:rFonts w:ascii="Calibri" w:eastAsia="Calibri" w:hAnsi="Calibri" w:cs="Times New Roman"/>
          <w:b/>
          <w:bCs/>
          <w:sz w:val="22"/>
          <w:szCs w:val="22"/>
        </w:rPr>
        <w:t>2 Chronicles 7:21</w:t>
      </w:r>
      <w:r w:rsidR="00C71840" w:rsidRPr="00C71840">
        <w:rPr>
          <w:rFonts w:ascii="Calibri" w:eastAsia="Calibri" w:hAnsi="Calibri" w:cs="Times New Roman"/>
          <w:sz w:val="22"/>
          <w:szCs w:val="22"/>
        </w:rPr>
        <w:t xml:space="preserve"> And this house, which is high, shall be an astonishment to </w:t>
      </w:r>
      <w:proofErr w:type="spellStart"/>
      <w:r w:rsidR="00C71840" w:rsidRPr="00C71840">
        <w:rPr>
          <w:rFonts w:ascii="Calibri" w:eastAsia="Calibri" w:hAnsi="Calibri" w:cs="Times New Roman"/>
          <w:sz w:val="22"/>
          <w:szCs w:val="22"/>
        </w:rPr>
        <w:t>every one</w:t>
      </w:r>
      <w:proofErr w:type="spellEnd"/>
      <w:r w:rsidR="00C71840" w:rsidRPr="00C71840">
        <w:rPr>
          <w:rFonts w:ascii="Calibri" w:eastAsia="Calibri" w:hAnsi="Calibri" w:cs="Times New Roman"/>
          <w:sz w:val="22"/>
          <w:szCs w:val="22"/>
        </w:rPr>
        <w:t xml:space="preserve"> that passeth by it; </w:t>
      </w:r>
      <w:r w:rsidR="00C71840" w:rsidRPr="00C71840">
        <w:rPr>
          <w:rFonts w:ascii="Calibri" w:eastAsia="Calibri" w:hAnsi="Calibri" w:cs="Times New Roman"/>
          <w:sz w:val="22"/>
          <w:szCs w:val="22"/>
          <w:highlight w:val="yellow"/>
        </w:rPr>
        <w:t xml:space="preserve">so that he shall say, Why hath </w:t>
      </w:r>
      <w:r w:rsidR="00342DF2">
        <w:rPr>
          <w:rFonts w:ascii="Calibri" w:eastAsia="Calibri" w:hAnsi="Calibri" w:cs="Times New Roman"/>
          <w:sz w:val="22"/>
          <w:szCs w:val="22"/>
          <w:highlight w:val="yellow"/>
        </w:rPr>
        <w:t>t</w:t>
      </w:r>
      <w:r w:rsidR="00342DF2" w:rsidRPr="00C71840">
        <w:rPr>
          <w:rFonts w:ascii="Calibri" w:eastAsia="Calibri" w:hAnsi="Calibri" w:cs="Times New Roman"/>
          <w:sz w:val="22"/>
          <w:szCs w:val="22"/>
          <w:highlight w:val="yellow"/>
        </w:rPr>
        <w:t xml:space="preserve">he </w:t>
      </w:r>
      <w:r w:rsidR="00C71840" w:rsidRPr="00C71840">
        <w:rPr>
          <w:rFonts w:ascii="Calibri" w:eastAsia="Calibri" w:hAnsi="Calibri" w:cs="Times New Roman"/>
          <w:sz w:val="22"/>
          <w:szCs w:val="22"/>
          <w:highlight w:val="yellow"/>
        </w:rPr>
        <w:t>LORD done thus unto this land</w:t>
      </w:r>
      <w:r w:rsidR="00C71840" w:rsidRPr="00C71840">
        <w:rPr>
          <w:rFonts w:ascii="Calibri" w:eastAsia="Calibri" w:hAnsi="Calibri" w:cs="Times New Roman"/>
          <w:sz w:val="22"/>
          <w:szCs w:val="22"/>
        </w:rPr>
        <w:t>, and unto this house?</w:t>
      </w:r>
    </w:p>
    <w:p w14:paraId="7C7F04AE" w14:textId="77777777" w:rsidR="00C71840" w:rsidRDefault="00C71840" w:rsidP="00C71840">
      <w:pPr>
        <w:spacing w:after="0" w:line="240" w:lineRule="auto"/>
        <w:rPr>
          <w:rFonts w:ascii="Calibri" w:eastAsia="Calibri" w:hAnsi="Calibri" w:cs="Times New Roman"/>
          <w:sz w:val="22"/>
          <w:szCs w:val="22"/>
        </w:rPr>
      </w:pPr>
      <w:r w:rsidRPr="00C71840">
        <w:rPr>
          <w:rFonts w:ascii="Calibri" w:eastAsia="Calibri" w:hAnsi="Calibri" w:cs="Times New Roman"/>
          <w:b/>
          <w:bCs/>
          <w:color w:val="00B050"/>
          <w:sz w:val="22"/>
          <w:szCs w:val="22"/>
        </w:rPr>
        <w:t xml:space="preserve">The Reason is that </w:t>
      </w:r>
      <w:r w:rsidRPr="00C71840">
        <w:rPr>
          <w:rFonts w:ascii="Calibri" w:eastAsia="Calibri" w:hAnsi="Calibri" w:cs="Times New Roman"/>
          <w:b/>
          <w:bCs/>
          <w:color w:val="00B050"/>
          <w:sz w:val="22"/>
          <w:szCs w:val="22"/>
          <w:highlight w:val="yellow"/>
          <w:u w:val="single"/>
        </w:rPr>
        <w:t>all of them</w:t>
      </w:r>
      <w:r w:rsidRPr="00C71840">
        <w:rPr>
          <w:rFonts w:ascii="Calibri" w:eastAsia="Calibri" w:hAnsi="Calibri" w:cs="Times New Roman"/>
          <w:b/>
          <w:bCs/>
          <w:color w:val="00B050"/>
          <w:sz w:val="22"/>
          <w:szCs w:val="22"/>
          <w:highlight w:val="yellow"/>
        </w:rPr>
        <w:t xml:space="preserve"> forsook the LORD</w:t>
      </w:r>
      <w:r w:rsidRPr="00C71840">
        <w:rPr>
          <w:rFonts w:ascii="Calibri" w:eastAsia="Calibri" w:hAnsi="Calibri" w:cs="Times New Roman"/>
          <w:color w:val="00B050"/>
          <w:sz w:val="22"/>
          <w:szCs w:val="22"/>
        </w:rPr>
        <w:t xml:space="preserve"> </w:t>
      </w:r>
      <w:r w:rsidRPr="00C71840">
        <w:rPr>
          <w:rFonts w:ascii="Calibri" w:eastAsia="Calibri" w:hAnsi="Calibri" w:cs="Times New Roman"/>
          <w:sz w:val="22"/>
          <w:szCs w:val="22"/>
        </w:rPr>
        <w:t>(except the remnant, of course)</w:t>
      </w:r>
      <w:r w:rsidRPr="00C71840">
        <w:rPr>
          <w:rFonts w:ascii="Calibri" w:eastAsia="Calibri" w:hAnsi="Calibri" w:cs="Times New Roman"/>
          <w:sz w:val="22"/>
          <w:szCs w:val="22"/>
        </w:rPr>
        <w:br/>
      </w:r>
      <w:hyperlink r:id="rId15" w:history="1">
        <w:r w:rsidRPr="00C71840">
          <w:rPr>
            <w:rFonts w:ascii="Calibri" w:eastAsia="Calibri" w:hAnsi="Calibri" w:cs="Times New Roman"/>
            <w:b/>
            <w:bCs/>
            <w:color w:val="0563C1"/>
            <w:sz w:val="22"/>
            <w:szCs w:val="22"/>
            <w:u w:val="single"/>
          </w:rPr>
          <w:t>2 Chronicles 7:22</w:t>
        </w:r>
      </w:hyperlink>
      <w:r w:rsidRPr="00C71840">
        <w:rPr>
          <w:rFonts w:ascii="Calibri" w:eastAsia="Calibri" w:hAnsi="Calibri" w:cs="Times New Roman"/>
          <w:sz w:val="22"/>
          <w:szCs w:val="22"/>
        </w:rPr>
        <w:t xml:space="preserve"> And it shall be answered, Because </w:t>
      </w:r>
      <w:r w:rsidRPr="00C71840">
        <w:rPr>
          <w:rFonts w:ascii="Calibri" w:eastAsia="Calibri" w:hAnsi="Calibri" w:cs="Times New Roman"/>
          <w:sz w:val="22"/>
          <w:szCs w:val="22"/>
          <w:highlight w:val="yellow"/>
          <w:u w:val="single"/>
        </w:rPr>
        <w:t>they</w:t>
      </w:r>
      <w:r w:rsidRPr="00C71840">
        <w:rPr>
          <w:rFonts w:ascii="Calibri" w:eastAsia="Calibri" w:hAnsi="Calibri" w:cs="Times New Roman"/>
          <w:sz w:val="22"/>
          <w:szCs w:val="22"/>
        </w:rPr>
        <w:t xml:space="preserve"> forsook the LORD God of their fathers, which brought them forth out of the land of Egypt, and laid hold on other gods, and worshipped them, and served them: therefore hath he brought all this evil upon them.</w:t>
      </w:r>
    </w:p>
    <w:p w14:paraId="0684E5A2" w14:textId="0B56012F" w:rsidR="00C71840" w:rsidRPr="00195896" w:rsidRDefault="00E16C2E" w:rsidP="00342DF2">
      <w:pPr>
        <w:spacing w:after="0" w:line="240" w:lineRule="auto"/>
        <w:rPr>
          <w:b/>
          <w:bCs/>
          <w:color w:val="EE0000"/>
          <w:sz w:val="28"/>
          <w:szCs w:val="28"/>
        </w:rPr>
      </w:pPr>
      <w:r w:rsidRPr="00195896">
        <w:rPr>
          <w:b/>
          <w:bCs/>
          <w:color w:val="EE0000"/>
          <w:sz w:val="28"/>
          <w:szCs w:val="28"/>
        </w:rPr>
        <w:t xml:space="preserve">III. </w:t>
      </w:r>
      <w:r w:rsidR="00342DF2" w:rsidRPr="00195896">
        <w:rPr>
          <w:b/>
          <w:bCs/>
          <w:color w:val="EE0000"/>
          <w:sz w:val="28"/>
          <w:szCs w:val="28"/>
        </w:rPr>
        <w:t>Solomon Expands His Kingdom</w:t>
      </w:r>
    </w:p>
    <w:p w14:paraId="5AE4663F" w14:textId="1DCCB852" w:rsidR="00C71840" w:rsidRPr="00C71840" w:rsidRDefault="00C71840" w:rsidP="00C71840">
      <w:pPr>
        <w:spacing w:after="0" w:line="240" w:lineRule="auto"/>
        <w:rPr>
          <w:rFonts w:ascii="Calibri" w:eastAsia="Calibri" w:hAnsi="Calibri" w:cs="Times New Roman"/>
          <w:b/>
          <w:bCs/>
          <w:color w:val="00B050"/>
          <w:sz w:val="22"/>
          <w:szCs w:val="22"/>
        </w:rPr>
      </w:pPr>
      <w:r>
        <w:rPr>
          <w:rFonts w:ascii="Calibri" w:eastAsia="Calibri" w:hAnsi="Calibri" w:cs="Times New Roman"/>
          <w:b/>
          <w:bCs/>
          <w:color w:val="00B050"/>
          <w:sz w:val="22"/>
          <w:szCs w:val="22"/>
        </w:rPr>
        <w:t xml:space="preserve">Solomon built </w:t>
      </w:r>
      <w:r w:rsidR="00342DF2">
        <w:rPr>
          <w:rFonts w:ascii="Calibri" w:eastAsia="Calibri" w:hAnsi="Calibri" w:cs="Times New Roman"/>
          <w:b/>
          <w:bCs/>
          <w:color w:val="00B050"/>
          <w:sz w:val="22"/>
          <w:szCs w:val="22"/>
        </w:rPr>
        <w:t xml:space="preserve">up </w:t>
      </w:r>
      <w:r>
        <w:rPr>
          <w:rFonts w:ascii="Calibri" w:eastAsia="Calibri" w:hAnsi="Calibri" w:cs="Times New Roman"/>
          <w:b/>
          <w:bCs/>
          <w:color w:val="00B050"/>
          <w:sz w:val="22"/>
          <w:szCs w:val="22"/>
        </w:rPr>
        <w:t>the cities rejected</w:t>
      </w:r>
      <w:r w:rsidR="00342DF2">
        <w:rPr>
          <w:rFonts w:ascii="Calibri" w:eastAsia="Calibri" w:hAnsi="Calibri" w:cs="Times New Roman"/>
          <w:b/>
          <w:bCs/>
          <w:color w:val="00B050"/>
          <w:sz w:val="22"/>
          <w:szCs w:val="22"/>
        </w:rPr>
        <w:t xml:space="preserve"> by Hiram</w:t>
      </w:r>
      <w:r>
        <w:rPr>
          <w:rFonts w:ascii="Calibri" w:eastAsia="Calibri" w:hAnsi="Calibri" w:cs="Times New Roman"/>
          <w:b/>
          <w:bCs/>
          <w:color w:val="00B050"/>
          <w:sz w:val="22"/>
          <w:szCs w:val="22"/>
        </w:rPr>
        <w:t xml:space="preserve"> </w:t>
      </w:r>
      <w:r w:rsidR="00342DF2">
        <w:rPr>
          <w:rFonts w:ascii="Calibri" w:eastAsia="Calibri" w:hAnsi="Calibri" w:cs="Times New Roman"/>
          <w:b/>
          <w:bCs/>
          <w:color w:val="00B050"/>
          <w:sz w:val="22"/>
          <w:szCs w:val="22"/>
        </w:rPr>
        <w:t xml:space="preserve">so the children of Israel </w:t>
      </w:r>
      <w:r w:rsidR="0032415A">
        <w:rPr>
          <w:rFonts w:ascii="Calibri" w:eastAsia="Calibri" w:hAnsi="Calibri" w:cs="Times New Roman"/>
          <w:b/>
          <w:bCs/>
          <w:color w:val="00B050"/>
          <w:sz w:val="22"/>
          <w:szCs w:val="22"/>
        </w:rPr>
        <w:t xml:space="preserve">did </w:t>
      </w:r>
      <w:r w:rsidR="00342DF2">
        <w:rPr>
          <w:rFonts w:ascii="Calibri" w:eastAsia="Calibri" w:hAnsi="Calibri" w:cs="Times New Roman"/>
          <w:b/>
          <w:bCs/>
          <w:color w:val="00B050"/>
          <w:sz w:val="22"/>
          <w:szCs w:val="22"/>
        </w:rPr>
        <w:t>live in them</w:t>
      </w:r>
    </w:p>
    <w:p w14:paraId="1C3D313E" w14:textId="454A64E1" w:rsidR="00DE24DE" w:rsidRDefault="001853E0" w:rsidP="001853E0">
      <w:pPr>
        <w:spacing w:after="0" w:line="240" w:lineRule="auto"/>
      </w:pPr>
      <w:hyperlink r:id="rId16" w:history="1">
        <w:r w:rsidRPr="00DE24DE">
          <w:rPr>
            <w:rStyle w:val="Hyperlink"/>
            <w:b/>
            <w:bCs/>
            <w:color w:val="0070C0"/>
          </w:rPr>
          <w:t>2 Chronicles 8:1</w:t>
        </w:r>
      </w:hyperlink>
      <w:r>
        <w:t xml:space="preserve"> And it came to pass </w:t>
      </w:r>
      <w:r w:rsidRPr="00342DF2">
        <w:rPr>
          <w:highlight w:val="yellow"/>
        </w:rPr>
        <w:t>at the end of twenty years</w:t>
      </w:r>
      <w:r>
        <w:t>, wherein Solomon had built the house of the LORD, and his own house,</w:t>
      </w:r>
      <w:r>
        <w:br/>
      </w:r>
      <w:r>
        <w:rPr>
          <w:b/>
          <w:bCs/>
        </w:rPr>
        <w:lastRenderedPageBreak/>
        <w:t>2 Chronicles 8:2</w:t>
      </w:r>
      <w:r>
        <w:t xml:space="preserve"> That the cities which Huram had restored to Solomon, Solomon built them, and caused the children of Israel to dwell there.</w:t>
      </w:r>
    </w:p>
    <w:p w14:paraId="13B0852C" w14:textId="324E9A12" w:rsidR="00FD1280" w:rsidRDefault="00DE24DE" w:rsidP="001853E0">
      <w:pPr>
        <w:spacing w:after="0" w:line="240" w:lineRule="auto"/>
      </w:pPr>
      <w:r w:rsidRPr="00DE24DE">
        <w:rPr>
          <w:b/>
          <w:bCs/>
          <w:color w:val="00B050"/>
        </w:rPr>
        <w:t xml:space="preserve">Solomon prevailed against Hamath-zoba, built Tadmor, and the </w:t>
      </w:r>
      <w:r>
        <w:rPr>
          <w:b/>
          <w:bCs/>
          <w:color w:val="00B050"/>
        </w:rPr>
        <w:t>s</w:t>
      </w:r>
      <w:r w:rsidRPr="00DE24DE">
        <w:rPr>
          <w:b/>
          <w:bCs/>
          <w:color w:val="00B050"/>
        </w:rPr>
        <w:t>tore cities</w:t>
      </w:r>
      <w:r w:rsidR="001853E0">
        <w:br/>
      </w:r>
      <w:hyperlink r:id="rId17" w:history="1">
        <w:r w:rsidR="001853E0" w:rsidRPr="00FD1280">
          <w:rPr>
            <w:rStyle w:val="Hyperlink"/>
            <w:b/>
            <w:bCs/>
            <w:color w:val="0070C0"/>
          </w:rPr>
          <w:t>2 Chronicles 8:3</w:t>
        </w:r>
      </w:hyperlink>
      <w:r w:rsidR="001853E0">
        <w:t xml:space="preserve"> And Solomon went to Hamath-zobah, and prevailed against it.</w:t>
      </w:r>
      <w:r w:rsidR="001853E0">
        <w:br/>
      </w:r>
      <w:r w:rsidR="001853E0">
        <w:rPr>
          <w:b/>
          <w:bCs/>
        </w:rPr>
        <w:t>2 Chronicles 8:4</w:t>
      </w:r>
      <w:r w:rsidR="001853E0">
        <w:t xml:space="preserve"> And he built Tadmor in the wilderness, and all the store cities, which he built in Hamath.</w:t>
      </w:r>
    </w:p>
    <w:p w14:paraId="0CEBA538" w14:textId="19D38B89" w:rsidR="005B48E8" w:rsidRDefault="00FD1280" w:rsidP="001853E0">
      <w:pPr>
        <w:spacing w:after="0" w:line="240" w:lineRule="auto"/>
      </w:pPr>
      <w:r w:rsidRPr="00FD1280">
        <w:rPr>
          <w:b/>
          <w:bCs/>
          <w:color w:val="00B050"/>
        </w:rPr>
        <w:t>Solomon also built Beth-</w:t>
      </w:r>
      <w:r w:rsidR="005B48E8" w:rsidRPr="00FD1280">
        <w:rPr>
          <w:b/>
          <w:bCs/>
          <w:color w:val="00B050"/>
        </w:rPr>
        <w:t>horon</w:t>
      </w:r>
      <w:r w:rsidR="001853E0" w:rsidRPr="00FD1280">
        <w:rPr>
          <w:b/>
          <w:bCs/>
          <w:color w:val="00B050"/>
        </w:rPr>
        <w:br/>
      </w:r>
      <w:bookmarkStart w:id="4" w:name="_Hlk229322116"/>
      <w:r w:rsidRPr="005B48E8">
        <w:rPr>
          <w:b/>
          <w:bCs/>
          <w:color w:val="0070C0"/>
        </w:rPr>
        <w:fldChar w:fldCharType="begin"/>
      </w:r>
      <w:r w:rsidRPr="005B48E8">
        <w:rPr>
          <w:b/>
          <w:bCs/>
          <w:color w:val="0070C0"/>
        </w:rPr>
        <w:instrText xml:space="preserve"> HYPERLINK  \l "_Hlk229322116" \s "1,3406,3423,0,,2 Chronicles 8:5 " </w:instrText>
      </w:r>
      <w:r w:rsidRPr="005B48E8">
        <w:rPr>
          <w:b/>
          <w:bCs/>
          <w:color w:val="0070C0"/>
        </w:rPr>
      </w:r>
      <w:r w:rsidRPr="005B48E8">
        <w:rPr>
          <w:b/>
          <w:bCs/>
          <w:color w:val="0070C0"/>
        </w:rPr>
        <w:fldChar w:fldCharType="separate"/>
      </w:r>
      <w:r w:rsidRPr="005B48E8">
        <w:rPr>
          <w:rStyle w:val="Hyperlink"/>
          <w:b/>
          <w:bCs/>
          <w:color w:val="0070C0"/>
        </w:rPr>
        <w:t>2 Chronicles 8:5</w:t>
      </w:r>
      <w:r w:rsidRPr="005B48E8">
        <w:rPr>
          <w:rStyle w:val="Hyperlink"/>
          <w:color w:val="0070C0"/>
        </w:rPr>
        <w:t xml:space="preserve"> </w:t>
      </w:r>
      <w:r w:rsidRPr="005B48E8">
        <w:rPr>
          <w:b/>
          <w:bCs/>
          <w:color w:val="0070C0"/>
        </w:rPr>
        <w:fldChar w:fldCharType="end"/>
      </w:r>
      <w:bookmarkEnd w:id="4"/>
      <w:r w:rsidR="001853E0">
        <w:t>Also he built Beth-horon the upper, and Beth-horon the nether, fenced cities, with walls, gates, and bars;</w:t>
      </w:r>
    </w:p>
    <w:p w14:paraId="390843C3" w14:textId="71A11F81" w:rsidR="00FD1280" w:rsidRPr="005B48E8" w:rsidRDefault="005B48E8" w:rsidP="001853E0">
      <w:pPr>
        <w:spacing w:after="0" w:line="240" w:lineRule="auto"/>
        <w:rPr>
          <w:b/>
          <w:bCs/>
        </w:rPr>
      </w:pPr>
      <w:r w:rsidRPr="005B48E8">
        <w:rPr>
          <w:b/>
          <w:bCs/>
          <w:color w:val="00B050"/>
        </w:rPr>
        <w:t>Solomon built Baalath, store cities, and cities of the chariots, and horsemen</w:t>
      </w:r>
    </w:p>
    <w:p w14:paraId="199BA878" w14:textId="39F9695B" w:rsidR="00FD1280" w:rsidRDefault="001853E0" w:rsidP="001853E0">
      <w:pPr>
        <w:spacing w:after="0" w:line="240" w:lineRule="auto"/>
      </w:pPr>
      <w:hyperlink r:id="rId18" w:history="1">
        <w:r w:rsidRPr="005B48E8">
          <w:rPr>
            <w:rStyle w:val="Hyperlink"/>
            <w:b/>
            <w:bCs/>
            <w:color w:val="0070C0"/>
          </w:rPr>
          <w:t>2 Chronicles 8:6</w:t>
        </w:r>
      </w:hyperlink>
      <w:r w:rsidRPr="005B48E8">
        <w:rPr>
          <w:color w:val="0070C0"/>
        </w:rPr>
        <w:t xml:space="preserve"> </w:t>
      </w:r>
      <w:r>
        <w:t>And Baalath, and all the store cities that Solomon had, and all the chariot cities, and the cities of the horsemen, and all that Solomon desired to build in Jerusalem, and in Lebanon, and throughout all the land of his dominion.</w:t>
      </w:r>
    </w:p>
    <w:p w14:paraId="2C7693E5" w14:textId="099EC248" w:rsidR="005B48E8" w:rsidRDefault="00FD1280" w:rsidP="001853E0">
      <w:pPr>
        <w:spacing w:after="0" w:line="240" w:lineRule="auto"/>
      </w:pPr>
      <w:r w:rsidRPr="005B48E8">
        <w:rPr>
          <w:b/>
          <w:bCs/>
          <w:color w:val="00B050"/>
        </w:rPr>
        <w:t xml:space="preserve">The people left of the Hittites, Amorites, Perizzites, </w:t>
      </w:r>
      <w:r w:rsidR="005B48E8">
        <w:rPr>
          <w:b/>
          <w:bCs/>
          <w:color w:val="00B050"/>
        </w:rPr>
        <w:t xml:space="preserve">Jebusites, </w:t>
      </w:r>
      <w:r w:rsidRPr="005B48E8">
        <w:rPr>
          <w:b/>
          <w:bCs/>
          <w:color w:val="00B050"/>
        </w:rPr>
        <w:t xml:space="preserve">and Hivites </w:t>
      </w:r>
      <w:r w:rsidR="001853E0" w:rsidRPr="005B48E8">
        <w:rPr>
          <w:b/>
          <w:bCs/>
          <w:color w:val="00B050"/>
        </w:rPr>
        <w:br/>
      </w:r>
      <w:hyperlink r:id="rId19" w:history="1">
        <w:r w:rsidR="001853E0" w:rsidRPr="00115FE8">
          <w:rPr>
            <w:rStyle w:val="Hyperlink"/>
            <w:b/>
            <w:bCs/>
            <w:color w:val="0070C0"/>
          </w:rPr>
          <w:t>2 Chronicles 8:7</w:t>
        </w:r>
      </w:hyperlink>
      <w:r w:rsidR="001853E0">
        <w:t xml:space="preserve"> </w:t>
      </w:r>
      <w:r w:rsidR="001853E0">
        <w:rPr>
          <w:i/>
          <w:iCs/>
        </w:rPr>
        <w:t>As for</w:t>
      </w:r>
      <w:r w:rsidR="001853E0">
        <w:t xml:space="preserve"> all the people </w:t>
      </w:r>
      <w:r w:rsidR="001853E0">
        <w:rPr>
          <w:i/>
          <w:iCs/>
        </w:rPr>
        <w:t>that were</w:t>
      </w:r>
      <w:r w:rsidR="001853E0">
        <w:t xml:space="preserve"> left of the Hittites, and the Amorites, and the Perizzites, and the Hivites, and the Jebusites, which </w:t>
      </w:r>
      <w:r w:rsidR="001853E0">
        <w:rPr>
          <w:i/>
          <w:iCs/>
        </w:rPr>
        <w:t>were</w:t>
      </w:r>
      <w:r w:rsidR="001853E0">
        <w:t xml:space="preserve"> not of Israel,</w:t>
      </w:r>
      <w:r w:rsidR="001853E0">
        <w:br/>
      </w:r>
      <w:r w:rsidR="001853E0">
        <w:rPr>
          <w:b/>
          <w:bCs/>
        </w:rPr>
        <w:t>2 Chronicles 8:8</w:t>
      </w:r>
      <w:r w:rsidR="001853E0">
        <w:t xml:space="preserve"> </w:t>
      </w:r>
      <w:r w:rsidR="001853E0">
        <w:rPr>
          <w:i/>
          <w:iCs/>
        </w:rPr>
        <w:t>But</w:t>
      </w:r>
      <w:r w:rsidR="001853E0">
        <w:t xml:space="preserve"> of their children, who were left after them in the land, whom the children of Israel consumed not, them did Solomon make to pay tribute until this day.</w:t>
      </w:r>
      <w:r w:rsidR="001853E0">
        <w:br/>
      </w:r>
      <w:r w:rsidR="001853E0">
        <w:rPr>
          <w:b/>
          <w:bCs/>
        </w:rPr>
        <w:t>2 Chronicles 8:9</w:t>
      </w:r>
      <w:r w:rsidR="001853E0">
        <w:t xml:space="preserve"> But of the children of Israel did Solomon make no servants for his work; but they </w:t>
      </w:r>
      <w:r w:rsidR="001853E0">
        <w:rPr>
          <w:i/>
          <w:iCs/>
        </w:rPr>
        <w:t>were</w:t>
      </w:r>
      <w:r w:rsidR="001853E0">
        <w:t xml:space="preserve"> men of war, and chief of his captains, and captains of his chariots and horsemen.</w:t>
      </w:r>
    </w:p>
    <w:p w14:paraId="2A7A1818" w14:textId="71FE3C28" w:rsidR="00B17C37" w:rsidRDefault="005B48E8" w:rsidP="001853E0">
      <w:pPr>
        <w:spacing w:after="0" w:line="240" w:lineRule="auto"/>
      </w:pPr>
      <w:r w:rsidRPr="00B17C37">
        <w:rPr>
          <w:b/>
          <w:bCs/>
          <w:color w:val="00B050"/>
        </w:rPr>
        <w:t>Solomon</w:t>
      </w:r>
      <w:r w:rsidR="00B17C37" w:rsidRPr="00B17C37">
        <w:rPr>
          <w:b/>
          <w:bCs/>
          <w:color w:val="00B050"/>
        </w:rPr>
        <w:t>’s officers</w:t>
      </w:r>
      <w:r w:rsidR="001853E0" w:rsidRPr="00B17C37">
        <w:rPr>
          <w:b/>
          <w:bCs/>
          <w:color w:val="00B050"/>
        </w:rPr>
        <w:br/>
      </w:r>
      <w:hyperlink r:id="rId20" w:history="1">
        <w:r w:rsidR="001853E0" w:rsidRPr="00B17C37">
          <w:rPr>
            <w:rStyle w:val="Hyperlink"/>
            <w:b/>
            <w:bCs/>
            <w:color w:val="0070C0"/>
          </w:rPr>
          <w:t>2 Chronicles 8:10</w:t>
        </w:r>
      </w:hyperlink>
      <w:r w:rsidR="001853E0">
        <w:t xml:space="preserve"> And these </w:t>
      </w:r>
      <w:r w:rsidR="001853E0">
        <w:rPr>
          <w:i/>
          <w:iCs/>
        </w:rPr>
        <w:t>were</w:t>
      </w:r>
      <w:r w:rsidR="001853E0">
        <w:t xml:space="preserve"> the chief of king Solomon's officers, </w:t>
      </w:r>
      <w:r w:rsidR="001853E0">
        <w:rPr>
          <w:i/>
          <w:iCs/>
        </w:rPr>
        <w:t>even</w:t>
      </w:r>
      <w:r w:rsidR="001853E0">
        <w:t xml:space="preserve"> two hundred and fifty, that bare rule over the people.</w:t>
      </w:r>
    </w:p>
    <w:p w14:paraId="00682FCA" w14:textId="25B63E0D" w:rsidR="00B17C37" w:rsidRDefault="00B17C37" w:rsidP="001853E0">
      <w:pPr>
        <w:spacing w:after="0" w:line="240" w:lineRule="auto"/>
      </w:pPr>
      <w:r w:rsidRPr="00B17C37">
        <w:rPr>
          <w:b/>
          <w:bCs/>
          <w:color w:val="00B050"/>
        </w:rPr>
        <w:t xml:space="preserve">Solomon’s wife, the daughter of Pharoah </w:t>
      </w:r>
      <w:r w:rsidR="001853E0" w:rsidRPr="00B17C37">
        <w:rPr>
          <w:b/>
          <w:bCs/>
          <w:color w:val="00B050"/>
        </w:rPr>
        <w:br/>
      </w:r>
      <w:hyperlink r:id="rId21" w:history="1">
        <w:r w:rsidR="001853E0" w:rsidRPr="00B17C37">
          <w:rPr>
            <w:rStyle w:val="Hyperlink"/>
            <w:b/>
            <w:bCs/>
            <w:color w:val="0070C0"/>
          </w:rPr>
          <w:t>2 Chronicles 8:11</w:t>
        </w:r>
      </w:hyperlink>
      <w:r w:rsidR="001853E0">
        <w:t xml:space="preserve"> And Solomon brought up the daughter of Pharaoh out of the city of David unto the house that he had built for her: for he said, My wife shall not dwell in the house of David king of Israel, because </w:t>
      </w:r>
      <w:r w:rsidR="001853E0">
        <w:rPr>
          <w:i/>
          <w:iCs/>
        </w:rPr>
        <w:t>the places are</w:t>
      </w:r>
      <w:r w:rsidR="001853E0">
        <w:t xml:space="preserve"> holy, whereunto the ark of the LORD hath come.</w:t>
      </w:r>
    </w:p>
    <w:p w14:paraId="19448694" w14:textId="77CA7B83" w:rsidR="00465085" w:rsidRDefault="00B17C37" w:rsidP="001853E0">
      <w:pPr>
        <w:spacing w:after="0" w:line="240" w:lineRule="auto"/>
      </w:pPr>
      <w:r w:rsidRPr="00B17C37">
        <w:rPr>
          <w:b/>
          <w:bCs/>
          <w:color w:val="00B050"/>
        </w:rPr>
        <w:t>Solomon offered burnt offerings</w:t>
      </w:r>
      <w:r w:rsidR="00465085">
        <w:rPr>
          <w:b/>
          <w:bCs/>
          <w:color w:val="00B050"/>
        </w:rPr>
        <w:t>, and appointed the courses of the priests and Levites</w:t>
      </w:r>
      <w:r w:rsidR="001853E0">
        <w:br/>
      </w:r>
      <w:hyperlink r:id="rId22" w:history="1">
        <w:r w:rsidR="001853E0" w:rsidRPr="00465085">
          <w:rPr>
            <w:rStyle w:val="Hyperlink"/>
            <w:b/>
            <w:bCs/>
            <w:color w:val="0070C0"/>
          </w:rPr>
          <w:t>2 Chronicles 8:12</w:t>
        </w:r>
      </w:hyperlink>
      <w:r w:rsidR="001853E0" w:rsidRPr="00465085">
        <w:rPr>
          <w:color w:val="0070C0"/>
        </w:rPr>
        <w:t xml:space="preserve"> </w:t>
      </w:r>
      <w:r w:rsidR="001853E0">
        <w:t>Then Solomon offered burnt offerings unto the LORD on the altar of the LORD, which he had built before the porch,</w:t>
      </w:r>
      <w:r w:rsidR="001853E0">
        <w:br/>
      </w:r>
      <w:r w:rsidR="001853E0">
        <w:rPr>
          <w:b/>
          <w:bCs/>
        </w:rPr>
        <w:t>2 Chronicles 8:13</w:t>
      </w:r>
      <w:r w:rsidR="001853E0">
        <w:t xml:space="preserve"> Even after a certain rate every day, offering according to the commandment of Moses, on the sabbaths, and on the new moons, and on the solemn feasts, three times in the year, </w:t>
      </w:r>
      <w:r w:rsidR="001853E0">
        <w:rPr>
          <w:i/>
          <w:iCs/>
        </w:rPr>
        <w:t>even</w:t>
      </w:r>
      <w:r w:rsidR="001853E0">
        <w:t xml:space="preserve"> in the feast of unleavened bread, and in the feast of weeks, and in the feast of tabernacles.</w:t>
      </w:r>
      <w:r w:rsidR="001853E0">
        <w:br/>
      </w:r>
      <w:r w:rsidR="001853E0">
        <w:rPr>
          <w:b/>
          <w:bCs/>
        </w:rPr>
        <w:t>2 Chronicles 8:14</w:t>
      </w:r>
      <w:r w:rsidR="001853E0">
        <w:t xml:space="preserve"> And he appointed, </w:t>
      </w:r>
      <w:r w:rsidR="001853E0" w:rsidRPr="00F139BF">
        <w:rPr>
          <w:highlight w:val="yellow"/>
        </w:rPr>
        <w:t>according to the order of David his father</w:t>
      </w:r>
      <w:r w:rsidR="001853E0">
        <w:t>, the courses of the priests to their service, and the Levites to their charges, to praise and minister before the priests, as the duty of every day required: the porters also by their courses at every gate: for so had David the man of God commanded.</w:t>
      </w:r>
      <w:r w:rsidR="001853E0">
        <w:br/>
      </w:r>
      <w:r w:rsidR="001853E0">
        <w:rPr>
          <w:b/>
          <w:bCs/>
        </w:rPr>
        <w:t>2 Chronicles 8:15</w:t>
      </w:r>
      <w:r w:rsidR="001853E0">
        <w:t xml:space="preserve"> And they departed not from the commandment of the king unto the priests and Levites concerning any matter, or concerning the treasures.</w:t>
      </w:r>
    </w:p>
    <w:p w14:paraId="145057A0" w14:textId="77777777" w:rsidR="00CA1E12" w:rsidRDefault="00CA1E12" w:rsidP="001853E0">
      <w:pPr>
        <w:spacing w:after="0" w:line="240" w:lineRule="auto"/>
      </w:pPr>
    </w:p>
    <w:p w14:paraId="7255F3C4" w14:textId="3AD992C5" w:rsidR="00465085" w:rsidRDefault="00465085" w:rsidP="001853E0">
      <w:pPr>
        <w:spacing w:after="0" w:line="240" w:lineRule="auto"/>
      </w:pPr>
      <w:r w:rsidRPr="00465085">
        <w:rPr>
          <w:b/>
          <w:bCs/>
          <w:color w:val="00B050"/>
        </w:rPr>
        <w:lastRenderedPageBreak/>
        <w:t xml:space="preserve">So, the house of the LORD is </w:t>
      </w:r>
      <w:r w:rsidRPr="00F139BF">
        <w:rPr>
          <w:b/>
          <w:bCs/>
          <w:i/>
          <w:iCs/>
          <w:color w:val="00B050"/>
        </w:rPr>
        <w:t>Perfected</w:t>
      </w:r>
      <w:r w:rsidR="001853E0" w:rsidRPr="00465085">
        <w:rPr>
          <w:b/>
          <w:bCs/>
          <w:color w:val="00B050"/>
        </w:rPr>
        <w:br/>
      </w:r>
      <w:hyperlink r:id="rId23" w:history="1">
        <w:r w:rsidR="001853E0" w:rsidRPr="00465085">
          <w:rPr>
            <w:rStyle w:val="Hyperlink"/>
            <w:b/>
            <w:bCs/>
            <w:color w:val="0070C0"/>
          </w:rPr>
          <w:t>2 Chronicles 8:16</w:t>
        </w:r>
      </w:hyperlink>
      <w:r w:rsidR="001853E0" w:rsidRPr="00465085">
        <w:rPr>
          <w:color w:val="0070C0"/>
        </w:rPr>
        <w:t xml:space="preserve"> </w:t>
      </w:r>
      <w:r w:rsidR="001853E0">
        <w:t xml:space="preserve">Now all the work of Solomon was prepared unto the day of the foundation of the house of the LORD, and until it was finished. </w:t>
      </w:r>
      <w:r w:rsidR="001853E0">
        <w:rPr>
          <w:i/>
          <w:iCs/>
        </w:rPr>
        <w:t>So</w:t>
      </w:r>
      <w:r w:rsidR="001853E0">
        <w:t xml:space="preserve"> the house of the LORD was perfected.</w:t>
      </w:r>
    </w:p>
    <w:p w14:paraId="6F0A8DF8" w14:textId="693E4168" w:rsidR="001853E0" w:rsidRDefault="00465085" w:rsidP="001853E0">
      <w:pPr>
        <w:spacing w:after="0" w:line="240" w:lineRule="auto"/>
      </w:pPr>
      <w:r w:rsidRPr="00465085">
        <w:rPr>
          <w:b/>
          <w:bCs/>
          <w:color w:val="00B050"/>
        </w:rPr>
        <w:t>Solomon travels to the sea side of Edom</w:t>
      </w:r>
      <w:r>
        <w:rPr>
          <w:b/>
          <w:bCs/>
          <w:color w:val="00B050"/>
        </w:rPr>
        <w:t xml:space="preserve"> for gold</w:t>
      </w:r>
      <w:r w:rsidR="001853E0" w:rsidRPr="00465085">
        <w:rPr>
          <w:b/>
          <w:bCs/>
          <w:color w:val="00B050"/>
        </w:rPr>
        <w:br/>
      </w:r>
      <w:hyperlink r:id="rId24" w:history="1">
        <w:r w:rsidR="001853E0" w:rsidRPr="00465085">
          <w:rPr>
            <w:rStyle w:val="Hyperlink"/>
            <w:b/>
            <w:bCs/>
            <w:color w:val="0070C0"/>
          </w:rPr>
          <w:t>2 Chronicles 8:17</w:t>
        </w:r>
      </w:hyperlink>
      <w:r w:rsidR="001853E0">
        <w:t xml:space="preserve"> Then went Solomon to Ezion-</w:t>
      </w:r>
      <w:r>
        <w:t>Geber</w:t>
      </w:r>
      <w:r w:rsidR="001853E0">
        <w:t>, and to Eloth, at the sea side in the land of Edom.</w:t>
      </w:r>
      <w:r w:rsidR="001853E0">
        <w:br/>
      </w:r>
      <w:r w:rsidR="001853E0">
        <w:rPr>
          <w:b/>
          <w:bCs/>
        </w:rPr>
        <w:t>2 Chronicles 8:18</w:t>
      </w:r>
      <w:r w:rsidR="001853E0">
        <w:t xml:space="preserve"> And Huram sent him by the hands of his servants ships, and servants that had knowledge of the sea; and they went with the servants of Solomon to Ophir, and took thence four hundred and fifty talents of gold, and brought </w:t>
      </w:r>
      <w:r w:rsidR="001853E0">
        <w:rPr>
          <w:i/>
          <w:iCs/>
        </w:rPr>
        <w:t>them</w:t>
      </w:r>
      <w:r w:rsidR="001853E0">
        <w:t xml:space="preserve"> to king Solomon.</w:t>
      </w:r>
    </w:p>
    <w:p w14:paraId="22ACCD1E" w14:textId="538226A2" w:rsidR="00000878" w:rsidRPr="00195896" w:rsidRDefault="00E16C2E" w:rsidP="001853E0">
      <w:pPr>
        <w:spacing w:after="0" w:line="240" w:lineRule="auto"/>
        <w:rPr>
          <w:b/>
          <w:bCs/>
          <w:color w:val="EE0000"/>
          <w:sz w:val="28"/>
          <w:szCs w:val="28"/>
        </w:rPr>
      </w:pPr>
      <w:r w:rsidRPr="00195896">
        <w:rPr>
          <w:b/>
          <w:bCs/>
          <w:color w:val="EE0000"/>
          <w:sz w:val="28"/>
          <w:szCs w:val="28"/>
        </w:rPr>
        <w:t>I</w:t>
      </w:r>
      <w:r w:rsidR="00195896">
        <w:rPr>
          <w:b/>
          <w:bCs/>
          <w:color w:val="EE0000"/>
          <w:sz w:val="28"/>
          <w:szCs w:val="28"/>
        </w:rPr>
        <w:t>V</w:t>
      </w:r>
      <w:r w:rsidRPr="00195896">
        <w:rPr>
          <w:b/>
          <w:bCs/>
          <w:color w:val="EE0000"/>
          <w:sz w:val="28"/>
          <w:szCs w:val="28"/>
        </w:rPr>
        <w:t xml:space="preserve">. </w:t>
      </w:r>
      <w:r w:rsidR="00000878" w:rsidRPr="00195896">
        <w:rPr>
          <w:b/>
          <w:bCs/>
          <w:color w:val="EE0000"/>
          <w:sz w:val="28"/>
          <w:szCs w:val="28"/>
        </w:rPr>
        <w:t xml:space="preserve">The Queen of Sheba </w:t>
      </w:r>
      <w:r w:rsidRPr="00195896">
        <w:rPr>
          <w:b/>
          <w:bCs/>
          <w:color w:val="EE0000"/>
          <w:sz w:val="28"/>
          <w:szCs w:val="28"/>
        </w:rPr>
        <w:t>Travels</w:t>
      </w:r>
      <w:r w:rsidR="00000878" w:rsidRPr="00195896">
        <w:rPr>
          <w:b/>
          <w:bCs/>
          <w:color w:val="EE0000"/>
          <w:sz w:val="28"/>
          <w:szCs w:val="28"/>
        </w:rPr>
        <w:t xml:space="preserve"> to see the </w:t>
      </w:r>
      <w:r w:rsidRPr="00195896">
        <w:rPr>
          <w:b/>
          <w:bCs/>
          <w:color w:val="EE0000"/>
          <w:sz w:val="28"/>
          <w:szCs w:val="28"/>
        </w:rPr>
        <w:t>G</w:t>
      </w:r>
      <w:r w:rsidR="00000878" w:rsidRPr="00195896">
        <w:rPr>
          <w:b/>
          <w:bCs/>
          <w:color w:val="EE0000"/>
          <w:sz w:val="28"/>
          <w:szCs w:val="28"/>
        </w:rPr>
        <w:t xml:space="preserve">lory </w:t>
      </w:r>
      <w:r w:rsidR="00766A6C">
        <w:rPr>
          <w:b/>
          <w:bCs/>
          <w:color w:val="EE0000"/>
          <w:sz w:val="28"/>
          <w:szCs w:val="28"/>
        </w:rPr>
        <w:t>of Solomon’s Kingdom</w:t>
      </w:r>
    </w:p>
    <w:p w14:paraId="46533010" w14:textId="04E2973A" w:rsidR="001853E0" w:rsidRPr="00000878" w:rsidRDefault="00000878" w:rsidP="001853E0">
      <w:pPr>
        <w:spacing w:after="0" w:line="240" w:lineRule="auto"/>
        <w:rPr>
          <w:b/>
          <w:bCs/>
          <w:color w:val="00B050"/>
        </w:rPr>
      </w:pPr>
      <w:r w:rsidRPr="00000878">
        <w:rPr>
          <w:b/>
          <w:bCs/>
          <w:color w:val="00B050"/>
        </w:rPr>
        <w:t>Queen of Sheba comes to Jerusalem to prove Solomon</w:t>
      </w:r>
    </w:p>
    <w:p w14:paraId="7638DCC0" w14:textId="3EFC377E" w:rsidR="00000878" w:rsidRDefault="001853E0" w:rsidP="001853E0">
      <w:pPr>
        <w:spacing w:after="0" w:line="240" w:lineRule="auto"/>
      </w:pPr>
      <w:hyperlink r:id="rId25" w:history="1">
        <w:r w:rsidRPr="00000878">
          <w:rPr>
            <w:rStyle w:val="Hyperlink"/>
            <w:b/>
            <w:bCs/>
            <w:color w:val="0070C0"/>
          </w:rPr>
          <w:t>2 Chronicles 9:1</w:t>
        </w:r>
      </w:hyperlink>
      <w:r>
        <w:t xml:space="preserve"> And when the queen of Sheba heard of the fame of Solomon, she came to prove Solomon with hard questions at Jerusalem, with a very great company, and camels that bare spices, and gold in abundance, and precious stones: and when she was come to Solomon, she communed with him of all that was in her heart.</w:t>
      </w:r>
      <w:r>
        <w:br/>
      </w:r>
      <w:r>
        <w:rPr>
          <w:b/>
          <w:bCs/>
        </w:rPr>
        <w:t>2 Chronicles 9:2</w:t>
      </w:r>
      <w:r>
        <w:t xml:space="preserve"> And Solomon told her all her questions: and there was nothing hid from Solomon which he told her not.</w:t>
      </w:r>
    </w:p>
    <w:p w14:paraId="3A9DD9BA" w14:textId="3518FC7B" w:rsidR="00AB61E8" w:rsidRDefault="00000878" w:rsidP="001853E0">
      <w:pPr>
        <w:spacing w:after="0" w:line="240" w:lineRule="auto"/>
      </w:pPr>
      <w:r w:rsidRPr="00000878">
        <w:rPr>
          <w:b/>
          <w:bCs/>
          <w:color w:val="00B050"/>
        </w:rPr>
        <w:t>I did not believe the words I heard, but thou exceedeth the fame that I heard</w:t>
      </w:r>
      <w:r w:rsidR="001853E0" w:rsidRPr="00000878">
        <w:rPr>
          <w:b/>
          <w:bCs/>
          <w:color w:val="00B050"/>
        </w:rPr>
        <w:br/>
      </w:r>
      <w:hyperlink r:id="rId26" w:history="1">
        <w:r w:rsidR="001853E0" w:rsidRPr="00AB61E8">
          <w:rPr>
            <w:rStyle w:val="Hyperlink"/>
            <w:b/>
            <w:bCs/>
            <w:color w:val="0070C0"/>
          </w:rPr>
          <w:t>2 Chronicles 9:3</w:t>
        </w:r>
      </w:hyperlink>
      <w:r w:rsidR="001853E0">
        <w:t xml:space="preserve"> And when the queen of Sheba had seen the wisdom of Solomon, and the house that he had built,</w:t>
      </w:r>
      <w:r w:rsidR="001853E0">
        <w:br/>
      </w:r>
      <w:r w:rsidR="001853E0">
        <w:rPr>
          <w:b/>
          <w:bCs/>
        </w:rPr>
        <w:t>2 Chronicles 9:4</w:t>
      </w:r>
      <w:r w:rsidR="001853E0">
        <w:t xml:space="preserve"> And the meat of his table, and the sitting of his servants, and the attendance of his ministers, and their apparel; his cupbearers also, and their apparel; and his ascent by which he went up into the house of the LORD; there was no more spirit in her.</w:t>
      </w:r>
      <w:r w:rsidR="001853E0">
        <w:br/>
      </w:r>
      <w:r w:rsidR="001853E0">
        <w:rPr>
          <w:b/>
          <w:bCs/>
        </w:rPr>
        <w:t>2 Chronicles 9:5</w:t>
      </w:r>
      <w:r w:rsidR="001853E0">
        <w:t xml:space="preserve"> And she said to the king, </w:t>
      </w:r>
      <w:r w:rsidR="001853E0" w:rsidRPr="00F139BF">
        <w:rPr>
          <w:i/>
          <w:iCs/>
          <w:highlight w:val="yellow"/>
        </w:rPr>
        <w:t>It was</w:t>
      </w:r>
      <w:r w:rsidR="001853E0" w:rsidRPr="00F139BF">
        <w:rPr>
          <w:highlight w:val="yellow"/>
        </w:rPr>
        <w:t xml:space="preserve"> a true report which I heard in mine own land of thine acts, and of thy wisdom:</w:t>
      </w:r>
      <w:r w:rsidR="001853E0">
        <w:br/>
      </w:r>
      <w:r w:rsidR="001853E0">
        <w:rPr>
          <w:b/>
          <w:bCs/>
        </w:rPr>
        <w:t>2 Chronicles 9:6</w:t>
      </w:r>
      <w:r w:rsidR="001853E0">
        <w:t xml:space="preserve"> Howbeit I believed not their words, until I came, and mine eyes had seen </w:t>
      </w:r>
      <w:r w:rsidR="001853E0">
        <w:rPr>
          <w:i/>
          <w:iCs/>
        </w:rPr>
        <w:t>it</w:t>
      </w:r>
      <w:r w:rsidR="001853E0">
        <w:t xml:space="preserve">: and, behold, the one half of the greatness of thy wisdom was not told me: </w:t>
      </w:r>
      <w:r w:rsidR="001853E0" w:rsidRPr="00F139BF">
        <w:rPr>
          <w:i/>
          <w:iCs/>
          <w:highlight w:val="yellow"/>
        </w:rPr>
        <w:t>for</w:t>
      </w:r>
      <w:r w:rsidR="001853E0" w:rsidRPr="00F139BF">
        <w:rPr>
          <w:highlight w:val="yellow"/>
        </w:rPr>
        <w:t xml:space="preserve"> thou exceedest the fame that I heard.</w:t>
      </w:r>
      <w:r w:rsidR="001853E0">
        <w:br/>
      </w:r>
      <w:r w:rsidR="001853E0">
        <w:rPr>
          <w:b/>
          <w:bCs/>
        </w:rPr>
        <w:t>2 Chronicles 9:7</w:t>
      </w:r>
      <w:r w:rsidR="001853E0">
        <w:t xml:space="preserve"> Happy </w:t>
      </w:r>
      <w:r w:rsidR="001853E0">
        <w:rPr>
          <w:i/>
          <w:iCs/>
        </w:rPr>
        <w:t>are</w:t>
      </w:r>
      <w:r w:rsidR="001853E0">
        <w:t xml:space="preserve"> thy men, and happy </w:t>
      </w:r>
      <w:r w:rsidR="001853E0">
        <w:rPr>
          <w:i/>
          <w:iCs/>
        </w:rPr>
        <w:t>are</w:t>
      </w:r>
      <w:r w:rsidR="001853E0">
        <w:t xml:space="preserve"> these thy servants, which stand continually before thee, and hear thy wisdom.</w:t>
      </w:r>
    </w:p>
    <w:p w14:paraId="25F9CE34" w14:textId="265AA2BA" w:rsidR="00AB61E8" w:rsidRDefault="00AB61E8" w:rsidP="001853E0">
      <w:pPr>
        <w:spacing w:after="0" w:line="240" w:lineRule="auto"/>
      </w:pPr>
      <w:r w:rsidRPr="00AB61E8">
        <w:rPr>
          <w:b/>
          <w:bCs/>
          <w:color w:val="00B050"/>
        </w:rPr>
        <w:t>Blessed be the LORD thy God, which delighted in thee to set thee on His throne</w:t>
      </w:r>
      <w:r w:rsidR="001853E0" w:rsidRPr="00AB61E8">
        <w:rPr>
          <w:b/>
          <w:bCs/>
          <w:color w:val="00B050"/>
        </w:rPr>
        <w:br/>
      </w:r>
      <w:hyperlink r:id="rId27" w:history="1">
        <w:r w:rsidR="001853E0" w:rsidRPr="00AB61E8">
          <w:rPr>
            <w:rStyle w:val="Hyperlink"/>
            <w:b/>
            <w:bCs/>
            <w:color w:val="0070C0"/>
          </w:rPr>
          <w:t>2 Chronicles 9:8</w:t>
        </w:r>
      </w:hyperlink>
      <w:r w:rsidR="001853E0">
        <w:t xml:space="preserve"> </w:t>
      </w:r>
      <w:r w:rsidR="001853E0" w:rsidRPr="008F1892">
        <w:rPr>
          <w:highlight w:val="yellow"/>
        </w:rPr>
        <w:t xml:space="preserve">Blessed be the LORD thy God, which delighted in thee to set thee on his throne, </w:t>
      </w:r>
      <w:r w:rsidR="001853E0" w:rsidRPr="008F1892">
        <w:rPr>
          <w:i/>
          <w:iCs/>
          <w:highlight w:val="yellow"/>
        </w:rPr>
        <w:t>to be</w:t>
      </w:r>
      <w:r w:rsidR="001853E0" w:rsidRPr="008F1892">
        <w:rPr>
          <w:highlight w:val="yellow"/>
        </w:rPr>
        <w:t xml:space="preserve"> king for the LORD thy God: because thy God loved Israel, to establish them </w:t>
      </w:r>
      <w:proofErr w:type="spellStart"/>
      <w:r w:rsidR="001853E0" w:rsidRPr="008F1892">
        <w:rPr>
          <w:highlight w:val="yellow"/>
        </w:rPr>
        <w:t>for ever</w:t>
      </w:r>
      <w:proofErr w:type="spellEnd"/>
      <w:r w:rsidR="001853E0" w:rsidRPr="008F1892">
        <w:rPr>
          <w:highlight w:val="yellow"/>
        </w:rPr>
        <w:t>, therefore made he thee king over them, to do judgment and justice.</w:t>
      </w:r>
    </w:p>
    <w:p w14:paraId="6DA4B6E5" w14:textId="7B3130D3" w:rsidR="00BE2067" w:rsidRDefault="00AB61E8" w:rsidP="001853E0">
      <w:pPr>
        <w:spacing w:after="0" w:line="240" w:lineRule="auto"/>
      </w:pPr>
      <w:r w:rsidRPr="00AB61E8">
        <w:rPr>
          <w:b/>
          <w:bCs/>
          <w:color w:val="00B050"/>
        </w:rPr>
        <w:t>The Queen had brought many gifts</w:t>
      </w:r>
      <w:r w:rsidR="001853E0" w:rsidRPr="00AB61E8">
        <w:rPr>
          <w:b/>
          <w:bCs/>
          <w:color w:val="00B050"/>
        </w:rPr>
        <w:br/>
      </w:r>
      <w:hyperlink r:id="rId28" w:history="1">
        <w:r w:rsidR="001853E0" w:rsidRPr="00BE2067">
          <w:rPr>
            <w:rStyle w:val="Hyperlink"/>
            <w:b/>
            <w:bCs/>
            <w:color w:val="0070C0"/>
          </w:rPr>
          <w:t>2 Chronicles 9:9</w:t>
        </w:r>
      </w:hyperlink>
      <w:r w:rsidR="001853E0">
        <w:t xml:space="preserve"> And she gave the king an hundred and twenty talents of gold, and of spices great abundance, and precious stones: neither was there any such spice as the queen of Sheba gave king Solomon.</w:t>
      </w:r>
    </w:p>
    <w:p w14:paraId="45D38A49" w14:textId="77777777" w:rsidR="00CA1E12" w:rsidRDefault="00BE2067" w:rsidP="001853E0">
      <w:pPr>
        <w:spacing w:after="0" w:line="240" w:lineRule="auto"/>
        <w:rPr>
          <w:b/>
          <w:bCs/>
        </w:rPr>
      </w:pPr>
      <w:r w:rsidRPr="00BE2067">
        <w:rPr>
          <w:b/>
          <w:bCs/>
          <w:color w:val="00B050"/>
        </w:rPr>
        <w:t xml:space="preserve">And Hiram </w:t>
      </w:r>
      <w:r>
        <w:rPr>
          <w:b/>
          <w:bCs/>
          <w:color w:val="00B050"/>
        </w:rPr>
        <w:t>b</w:t>
      </w:r>
      <w:r w:rsidRPr="00BE2067">
        <w:rPr>
          <w:b/>
          <w:bCs/>
          <w:color w:val="00B050"/>
        </w:rPr>
        <w:t xml:space="preserve">rought </w:t>
      </w:r>
      <w:r>
        <w:rPr>
          <w:b/>
          <w:bCs/>
          <w:color w:val="00B050"/>
        </w:rPr>
        <w:t>g</w:t>
      </w:r>
      <w:r w:rsidRPr="00BE2067">
        <w:rPr>
          <w:b/>
          <w:bCs/>
          <w:color w:val="00B050"/>
        </w:rPr>
        <w:t>ifts</w:t>
      </w:r>
      <w:r w:rsidR="001853E0">
        <w:br/>
      </w:r>
      <w:hyperlink r:id="rId29" w:history="1">
        <w:r w:rsidR="001853E0" w:rsidRPr="00BE2067">
          <w:rPr>
            <w:rStyle w:val="Hyperlink"/>
            <w:b/>
            <w:bCs/>
            <w:color w:val="0070C0"/>
          </w:rPr>
          <w:t>2 Chronicles 9:10</w:t>
        </w:r>
      </w:hyperlink>
      <w:r w:rsidR="001853E0">
        <w:t xml:space="preserve"> And the servants also of Huram, and the servants of Solomon, which brought gold from Ophir, brought algum trees and precious stones.</w:t>
      </w:r>
      <w:r w:rsidR="001853E0">
        <w:br/>
      </w:r>
    </w:p>
    <w:p w14:paraId="07BB5865" w14:textId="14601A09" w:rsidR="00BE2067" w:rsidRDefault="001853E0" w:rsidP="001853E0">
      <w:pPr>
        <w:spacing w:after="0" w:line="240" w:lineRule="auto"/>
      </w:pPr>
      <w:r>
        <w:rPr>
          <w:b/>
          <w:bCs/>
        </w:rPr>
        <w:lastRenderedPageBreak/>
        <w:t>2 Chronicles 9:11</w:t>
      </w:r>
      <w:r>
        <w:t xml:space="preserve"> And the king made </w:t>
      </w:r>
      <w:r>
        <w:rPr>
          <w:i/>
          <w:iCs/>
        </w:rPr>
        <w:t>of</w:t>
      </w:r>
      <w:r>
        <w:t xml:space="preserve"> the algum trees terraces to the house of the LORD, and to the king's palace, and harps and psalteries for singers: and there were none such seen before in the land of Judah.</w:t>
      </w:r>
    </w:p>
    <w:p w14:paraId="76C0D33B" w14:textId="0A2C2268" w:rsidR="00BE2067" w:rsidRDefault="00BE2067" w:rsidP="001853E0">
      <w:pPr>
        <w:spacing w:after="0" w:line="240" w:lineRule="auto"/>
      </w:pPr>
      <w:r w:rsidRPr="00BE2067">
        <w:rPr>
          <w:b/>
          <w:bCs/>
          <w:color w:val="00B050"/>
        </w:rPr>
        <w:t>Solomon gave the Queen of Sheba all her desire</w:t>
      </w:r>
      <w:r w:rsidR="001853E0">
        <w:br/>
      </w:r>
      <w:hyperlink r:id="rId30" w:history="1">
        <w:r w:rsidR="001853E0" w:rsidRPr="00BE2067">
          <w:rPr>
            <w:rStyle w:val="Hyperlink"/>
            <w:b/>
            <w:bCs/>
            <w:color w:val="0070C0"/>
          </w:rPr>
          <w:t>2 Chronicles 9:12</w:t>
        </w:r>
      </w:hyperlink>
      <w:r w:rsidR="001853E0">
        <w:t xml:space="preserve"> And king Solomon gave to the queen of Sheba all her desire, whatsoever she asked, beside </w:t>
      </w:r>
      <w:r w:rsidR="001853E0">
        <w:rPr>
          <w:i/>
          <w:iCs/>
        </w:rPr>
        <w:t>that</w:t>
      </w:r>
      <w:r w:rsidR="001853E0">
        <w:t xml:space="preserve"> which she had brought unto the king. So she turned, and went away to her own land, she and her servants.</w:t>
      </w:r>
    </w:p>
    <w:p w14:paraId="3FC60779" w14:textId="7E2A9AE0" w:rsidR="00BE2067" w:rsidRDefault="00195896" w:rsidP="001853E0">
      <w:pPr>
        <w:spacing w:after="0" w:line="240" w:lineRule="auto"/>
      </w:pPr>
      <w:r w:rsidRPr="00195896">
        <w:rPr>
          <w:b/>
          <w:bCs/>
          <w:color w:val="EE0000"/>
          <w:sz w:val="28"/>
          <w:szCs w:val="28"/>
        </w:rPr>
        <w:t xml:space="preserve">V. </w:t>
      </w:r>
      <w:bookmarkStart w:id="5" w:name="_Hlk229401047"/>
      <w:r w:rsidR="00BE2067" w:rsidRPr="00195896">
        <w:rPr>
          <w:b/>
          <w:bCs/>
          <w:color w:val="EE0000"/>
          <w:sz w:val="28"/>
          <w:szCs w:val="28"/>
        </w:rPr>
        <w:t xml:space="preserve">Solomon’s Blessings in one </w:t>
      </w:r>
      <w:r w:rsidR="003119A8">
        <w:rPr>
          <w:b/>
          <w:bCs/>
          <w:color w:val="EE0000"/>
          <w:sz w:val="28"/>
          <w:szCs w:val="28"/>
        </w:rPr>
        <w:t>Y</w:t>
      </w:r>
      <w:r w:rsidR="00BE2067" w:rsidRPr="00195896">
        <w:rPr>
          <w:b/>
          <w:bCs/>
          <w:color w:val="EE0000"/>
          <w:sz w:val="28"/>
          <w:szCs w:val="28"/>
        </w:rPr>
        <w:t>ear</w:t>
      </w:r>
      <w:bookmarkEnd w:id="5"/>
      <w:r w:rsidR="001853E0" w:rsidRPr="00195896">
        <w:rPr>
          <w:color w:val="EE0000"/>
          <w:sz w:val="28"/>
          <w:szCs w:val="28"/>
        </w:rPr>
        <w:br/>
      </w:r>
      <w:hyperlink r:id="rId31" w:history="1">
        <w:r w:rsidR="001853E0" w:rsidRPr="00E16C2E">
          <w:rPr>
            <w:rStyle w:val="Hyperlink"/>
            <w:b/>
            <w:bCs/>
            <w:color w:val="0070C0"/>
          </w:rPr>
          <w:t>2 Chronicles 9:13</w:t>
        </w:r>
      </w:hyperlink>
      <w:r w:rsidR="001853E0">
        <w:t xml:space="preserve"> Now the weight of gold that came to Solomon in one year was six hundred and threescore and six talents of gold;</w:t>
      </w:r>
      <w:r w:rsidR="001853E0">
        <w:br/>
      </w:r>
      <w:r w:rsidR="001853E0">
        <w:rPr>
          <w:b/>
          <w:bCs/>
        </w:rPr>
        <w:t>2 Chronicles 9:14</w:t>
      </w:r>
      <w:r w:rsidR="001853E0">
        <w:t xml:space="preserve"> Beside </w:t>
      </w:r>
      <w:r w:rsidR="001853E0">
        <w:rPr>
          <w:i/>
          <w:iCs/>
        </w:rPr>
        <w:t>that which</w:t>
      </w:r>
      <w:r w:rsidR="001853E0">
        <w:t xml:space="preserve"> chapmen and merchants brought. And all the kings of Arabia and governors of the country brought gold and silver to Solomon.</w:t>
      </w:r>
    </w:p>
    <w:p w14:paraId="6F141E4D" w14:textId="04ADEF53" w:rsidR="00BE2067" w:rsidRDefault="00BE2067" w:rsidP="001853E0">
      <w:pPr>
        <w:spacing w:after="0" w:line="240" w:lineRule="auto"/>
      </w:pPr>
      <w:r w:rsidRPr="00BE2067">
        <w:rPr>
          <w:b/>
          <w:bCs/>
          <w:color w:val="00B050"/>
        </w:rPr>
        <w:t>Solomon made his kingdom more spectacular with those gifts</w:t>
      </w:r>
      <w:r w:rsidR="001853E0">
        <w:br/>
      </w:r>
      <w:hyperlink r:id="rId32" w:history="1">
        <w:r w:rsidR="001853E0" w:rsidRPr="00E16C2E">
          <w:rPr>
            <w:rStyle w:val="Hyperlink"/>
            <w:b/>
            <w:bCs/>
            <w:color w:val="0070C0"/>
          </w:rPr>
          <w:t>2 Chronicles 9:15</w:t>
        </w:r>
      </w:hyperlink>
      <w:r w:rsidR="001853E0">
        <w:t xml:space="preserve"> And king Solomon made two hundred targets </w:t>
      </w:r>
      <w:r w:rsidR="001853E0">
        <w:rPr>
          <w:i/>
          <w:iCs/>
        </w:rPr>
        <w:t>of</w:t>
      </w:r>
      <w:r w:rsidR="001853E0">
        <w:t xml:space="preserve"> beaten gold: six hundred </w:t>
      </w:r>
      <w:r w:rsidR="001853E0">
        <w:rPr>
          <w:i/>
          <w:iCs/>
        </w:rPr>
        <w:t>shekels</w:t>
      </w:r>
      <w:r w:rsidR="001853E0">
        <w:t xml:space="preserve"> of beaten gold went to one target.</w:t>
      </w:r>
      <w:r w:rsidR="001853E0">
        <w:br/>
      </w:r>
      <w:r w:rsidR="001853E0">
        <w:rPr>
          <w:b/>
          <w:bCs/>
        </w:rPr>
        <w:t>2 Chronicles 9:16</w:t>
      </w:r>
      <w:r w:rsidR="001853E0">
        <w:t xml:space="preserve"> And three hundred shields </w:t>
      </w:r>
      <w:r w:rsidR="001853E0">
        <w:rPr>
          <w:i/>
          <w:iCs/>
        </w:rPr>
        <w:t>made he of</w:t>
      </w:r>
      <w:r w:rsidR="001853E0">
        <w:t xml:space="preserve"> beaten gold: three hundred </w:t>
      </w:r>
      <w:r w:rsidR="001853E0">
        <w:rPr>
          <w:i/>
          <w:iCs/>
        </w:rPr>
        <w:t>shekels</w:t>
      </w:r>
      <w:r w:rsidR="001853E0">
        <w:t xml:space="preserve"> of gold went to one shield. And the king put them in the house of the forest of Lebanon.</w:t>
      </w:r>
      <w:r w:rsidR="001853E0">
        <w:br/>
      </w:r>
      <w:r w:rsidR="001853E0">
        <w:rPr>
          <w:b/>
          <w:bCs/>
        </w:rPr>
        <w:t>2 Chronicles 9:17</w:t>
      </w:r>
      <w:r w:rsidR="001853E0">
        <w:t xml:space="preserve"> Moreover the king made a great throne of ivory, and overlaid it with pure gold.</w:t>
      </w:r>
      <w:r w:rsidR="001853E0">
        <w:br/>
      </w:r>
      <w:r w:rsidR="001853E0">
        <w:rPr>
          <w:b/>
          <w:bCs/>
        </w:rPr>
        <w:t>2 Chronicles 9:18</w:t>
      </w:r>
      <w:r w:rsidR="001853E0">
        <w:t xml:space="preserve"> And </w:t>
      </w:r>
      <w:r w:rsidR="001853E0">
        <w:rPr>
          <w:i/>
          <w:iCs/>
        </w:rPr>
        <w:t>there were</w:t>
      </w:r>
      <w:r w:rsidR="001853E0">
        <w:t xml:space="preserve"> six steps to the throne, with a footstool of gold, </w:t>
      </w:r>
      <w:r w:rsidR="001853E0">
        <w:rPr>
          <w:i/>
          <w:iCs/>
        </w:rPr>
        <w:t>which were</w:t>
      </w:r>
      <w:r w:rsidR="001853E0">
        <w:t xml:space="preserve"> fastened to the throne, and stays on each side of the sitting place, and two lions standing by the stays:</w:t>
      </w:r>
      <w:r w:rsidR="001853E0">
        <w:br/>
      </w:r>
      <w:r w:rsidR="001853E0">
        <w:rPr>
          <w:b/>
          <w:bCs/>
        </w:rPr>
        <w:t>2 Chronicles 9:19</w:t>
      </w:r>
      <w:r w:rsidR="001853E0">
        <w:t xml:space="preserve"> And twelve lions stood there on the one side and on the other upon the six steps. There was not the like made in any kingdom.</w:t>
      </w:r>
      <w:r w:rsidR="001853E0">
        <w:br/>
      </w:r>
      <w:r w:rsidR="001853E0">
        <w:rPr>
          <w:b/>
          <w:bCs/>
        </w:rPr>
        <w:t>2 Chronicles 9:20</w:t>
      </w:r>
      <w:r w:rsidR="001853E0">
        <w:t xml:space="preserve"> And all the drinking vessels of king Solomon </w:t>
      </w:r>
      <w:r w:rsidR="001853E0">
        <w:rPr>
          <w:i/>
          <w:iCs/>
        </w:rPr>
        <w:t>were of</w:t>
      </w:r>
      <w:r w:rsidR="001853E0">
        <w:t xml:space="preserve"> gold, and all the vessels of the house of the forest of Lebanon </w:t>
      </w:r>
      <w:r w:rsidR="001853E0">
        <w:rPr>
          <w:i/>
          <w:iCs/>
        </w:rPr>
        <w:t>were of</w:t>
      </w:r>
      <w:r w:rsidR="001853E0">
        <w:t xml:space="preserve"> pure gold: none </w:t>
      </w:r>
      <w:r w:rsidR="001853E0">
        <w:rPr>
          <w:i/>
          <w:iCs/>
        </w:rPr>
        <w:t>were of</w:t>
      </w:r>
      <w:r w:rsidR="001853E0">
        <w:t xml:space="preserve"> silver; it was </w:t>
      </w:r>
      <w:r w:rsidR="001853E0">
        <w:rPr>
          <w:i/>
          <w:iCs/>
        </w:rPr>
        <w:t>not</w:t>
      </w:r>
      <w:r w:rsidR="001853E0">
        <w:t xml:space="preserve"> any thing accounted of in the days of Solomon.</w:t>
      </w:r>
      <w:r w:rsidR="001853E0">
        <w:br/>
      </w:r>
      <w:r w:rsidR="001853E0">
        <w:rPr>
          <w:b/>
          <w:bCs/>
        </w:rPr>
        <w:t>2 Chronicles 9:21</w:t>
      </w:r>
      <w:r w:rsidR="001853E0">
        <w:t xml:space="preserve"> For the king's ships went to Tarshish with the servants of Huram: every three years once came the ships of Tarshish bringing gold, and silver, ivory, and apes, and peacocks.</w:t>
      </w:r>
      <w:r w:rsidR="001853E0">
        <w:br/>
      </w:r>
      <w:r w:rsidR="001853E0">
        <w:rPr>
          <w:b/>
          <w:bCs/>
        </w:rPr>
        <w:t>2 Chronicles 9:22</w:t>
      </w:r>
      <w:r w:rsidR="001853E0">
        <w:t xml:space="preserve"> And king Solomon passed all the kings of the earth in riches and wisdom.</w:t>
      </w:r>
    </w:p>
    <w:p w14:paraId="6F52C700" w14:textId="77777777" w:rsidR="00CA1E12" w:rsidRDefault="00BE2067" w:rsidP="001853E0">
      <w:pPr>
        <w:spacing w:after="0" w:line="240" w:lineRule="auto"/>
        <w:rPr>
          <w:b/>
          <w:bCs/>
        </w:rPr>
      </w:pPr>
      <w:r w:rsidRPr="00BE2067">
        <w:rPr>
          <w:b/>
          <w:bCs/>
          <w:color w:val="00B050"/>
        </w:rPr>
        <w:t>All the kings of the earth sought Solomon’s presence</w:t>
      </w:r>
      <w:r w:rsidR="001853E0">
        <w:br/>
      </w:r>
      <w:hyperlink r:id="rId33" w:history="1">
        <w:r w:rsidR="001853E0" w:rsidRPr="00E16C2E">
          <w:rPr>
            <w:rStyle w:val="Hyperlink"/>
            <w:b/>
            <w:bCs/>
            <w:color w:val="0070C0"/>
          </w:rPr>
          <w:t>2 Chronicles 9:23</w:t>
        </w:r>
      </w:hyperlink>
      <w:r w:rsidR="001853E0">
        <w:t xml:space="preserve"> And all the kings of the earth sought the presence of Solomon, to hear his wisdom, that God had put in his heart.</w:t>
      </w:r>
      <w:r w:rsidR="001853E0">
        <w:br/>
      </w:r>
      <w:r w:rsidR="001853E0">
        <w:rPr>
          <w:b/>
          <w:bCs/>
        </w:rPr>
        <w:t>2 Chronicles 9:24</w:t>
      </w:r>
      <w:r w:rsidR="001853E0">
        <w:t xml:space="preserve"> And they brought every man his present, vessels of silver, and vessels of gold, and raiment, harness, and spices, horses, and mules, a rate year by year.</w:t>
      </w:r>
      <w:r w:rsidR="001853E0">
        <w:br/>
      </w:r>
      <w:r w:rsidR="001853E0">
        <w:rPr>
          <w:b/>
          <w:bCs/>
        </w:rPr>
        <w:t>2 Chronicles 9:25</w:t>
      </w:r>
      <w:r w:rsidR="001853E0">
        <w:t xml:space="preserve"> And Solomon had four thousand stalls for horses and chariots, and twelve thousand horsemen; whom he bestowed in the chariot cities, and with the king at Jerusalem.</w:t>
      </w:r>
      <w:r w:rsidR="001853E0">
        <w:br/>
      </w:r>
      <w:r w:rsidR="001853E0">
        <w:rPr>
          <w:b/>
          <w:bCs/>
        </w:rPr>
        <w:t>2 Chronicles 9:26</w:t>
      </w:r>
      <w:r w:rsidR="001853E0">
        <w:t xml:space="preserve"> And he reigned over all the kings from the river even unto the land of the Philistines, and to the border of Egypt.</w:t>
      </w:r>
      <w:r w:rsidR="001853E0">
        <w:br/>
      </w:r>
    </w:p>
    <w:p w14:paraId="57F6E564" w14:textId="5F6CE324" w:rsidR="00BE2067" w:rsidRDefault="001853E0" w:rsidP="001853E0">
      <w:pPr>
        <w:spacing w:after="0" w:line="240" w:lineRule="auto"/>
      </w:pPr>
      <w:r>
        <w:rPr>
          <w:b/>
          <w:bCs/>
        </w:rPr>
        <w:lastRenderedPageBreak/>
        <w:t>2 Chronicles 9:27</w:t>
      </w:r>
      <w:r>
        <w:t xml:space="preserve"> And the king made silver in Jerusalem as stones, and cedar trees made he as the sycomore trees that </w:t>
      </w:r>
      <w:r>
        <w:rPr>
          <w:i/>
          <w:iCs/>
        </w:rPr>
        <w:t>are</w:t>
      </w:r>
      <w:r>
        <w:t xml:space="preserve"> in the low plains in abundance.</w:t>
      </w:r>
      <w:r>
        <w:br/>
      </w:r>
      <w:r>
        <w:rPr>
          <w:b/>
          <w:bCs/>
        </w:rPr>
        <w:t>2 Chronicles 9:28</w:t>
      </w:r>
      <w:r>
        <w:t xml:space="preserve"> And they brought unto Solomon horses out of Egypt, and out of all lands.</w:t>
      </w:r>
      <w:r>
        <w:br/>
      </w:r>
      <w:r>
        <w:rPr>
          <w:b/>
          <w:bCs/>
        </w:rPr>
        <w:t>2 Chronicles 9:29</w:t>
      </w:r>
      <w:r>
        <w:t xml:space="preserve"> Now the rest of the acts of Solomon, first and last, </w:t>
      </w:r>
      <w:r>
        <w:rPr>
          <w:i/>
          <w:iCs/>
        </w:rPr>
        <w:t>are</w:t>
      </w:r>
      <w:r>
        <w:t xml:space="preserve"> they not written in the book of Nathan the prophet, and in the prophecy of Ahijah the Shilonite, and in the visions of Iddo the seer against Jeroboam the son of Nebat?</w:t>
      </w:r>
      <w:r>
        <w:br/>
      </w:r>
      <w:r>
        <w:rPr>
          <w:b/>
          <w:bCs/>
        </w:rPr>
        <w:t>2 Chronicles 9:30</w:t>
      </w:r>
      <w:r>
        <w:t xml:space="preserve"> And Solomon reigned in Jerusalem over all Israel forty years.</w:t>
      </w:r>
    </w:p>
    <w:p w14:paraId="47B3DBBE" w14:textId="3E0E133A" w:rsidR="00BE2067" w:rsidRPr="003119A8" w:rsidRDefault="00195896" w:rsidP="00CA1E12">
      <w:pPr>
        <w:spacing w:before="60" w:after="60" w:line="240" w:lineRule="auto"/>
        <w:rPr>
          <w:b/>
          <w:bCs/>
          <w:color w:val="EE0000"/>
          <w:sz w:val="28"/>
          <w:szCs w:val="28"/>
        </w:rPr>
      </w:pPr>
      <w:r w:rsidRPr="003119A8">
        <w:rPr>
          <w:b/>
          <w:bCs/>
          <w:color w:val="EE0000"/>
          <w:sz w:val="28"/>
          <w:szCs w:val="28"/>
        </w:rPr>
        <w:t xml:space="preserve">VI. </w:t>
      </w:r>
      <w:bookmarkStart w:id="6" w:name="_Hlk229401150"/>
      <w:r w:rsidR="00BE2067" w:rsidRPr="003119A8">
        <w:rPr>
          <w:b/>
          <w:bCs/>
          <w:color w:val="EE0000"/>
          <w:sz w:val="28"/>
          <w:szCs w:val="28"/>
        </w:rPr>
        <w:t>The LORD Continues to Bless Today</w:t>
      </w:r>
      <w:bookmarkEnd w:id="6"/>
    </w:p>
    <w:tbl>
      <w:tblPr>
        <w:tblStyle w:val="TableGrid"/>
        <w:tblW w:w="0" w:type="auto"/>
        <w:jc w:val="center"/>
        <w:tblInd w:w="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114"/>
        <w:gridCol w:w="833"/>
        <w:gridCol w:w="1166"/>
        <w:gridCol w:w="1057"/>
        <w:gridCol w:w="1037"/>
        <w:gridCol w:w="1278"/>
        <w:gridCol w:w="1012"/>
        <w:gridCol w:w="991"/>
      </w:tblGrid>
      <w:tr w:rsidR="00BE2067" w14:paraId="062B1008" w14:textId="77777777" w:rsidTr="009E64E1">
        <w:trPr>
          <w:jc w:val="center"/>
        </w:trPr>
        <w:tc>
          <w:tcPr>
            <w:tcW w:w="8488" w:type="dxa"/>
            <w:gridSpan w:val="8"/>
            <w:tcBorders>
              <w:top w:val="single" w:sz="18" w:space="0" w:color="auto"/>
              <w:left w:val="single" w:sz="18" w:space="0" w:color="auto"/>
              <w:bottom w:val="nil"/>
              <w:right w:val="single" w:sz="18" w:space="0" w:color="auto"/>
            </w:tcBorders>
            <w:shd w:val="clear" w:color="auto" w:fill="CAEDFB" w:themeFill="accent4" w:themeFillTint="33"/>
            <w:tcMar>
              <w:top w:w="0" w:type="dxa"/>
              <w:left w:w="43" w:type="dxa"/>
              <w:bottom w:w="0" w:type="dxa"/>
              <w:right w:w="43" w:type="dxa"/>
            </w:tcMar>
            <w:vAlign w:val="center"/>
            <w:hideMark/>
          </w:tcPr>
          <w:p w14:paraId="1CF1E000" w14:textId="19038043" w:rsidR="00BE2067" w:rsidRDefault="00BE2067">
            <w:pPr>
              <w:jc w:val="center"/>
              <w:rPr>
                <w:b/>
                <w:bCs/>
              </w:rPr>
            </w:pPr>
            <w:r>
              <w:rPr>
                <w:b/>
                <w:bCs/>
                <w:color w:val="FF0000"/>
              </w:rPr>
              <w:t>Scope and Plan of Ephesians</w:t>
            </w:r>
            <w:r w:rsidR="00CA1E12">
              <w:rPr>
                <w:b/>
                <w:bCs/>
                <w:color w:val="FF0000"/>
              </w:rPr>
              <w:t xml:space="preserve"> – Walk Worthy of your Vocation</w:t>
            </w:r>
          </w:p>
        </w:tc>
      </w:tr>
      <w:tr w:rsidR="00BE2067" w14:paraId="6EFC4931" w14:textId="77777777" w:rsidTr="009E64E1">
        <w:trPr>
          <w:jc w:val="center"/>
        </w:trPr>
        <w:tc>
          <w:tcPr>
            <w:tcW w:w="1114" w:type="dxa"/>
            <w:tcBorders>
              <w:top w:val="nil"/>
              <w:left w:val="single" w:sz="18" w:space="0" w:color="auto"/>
              <w:bottom w:val="nil"/>
              <w:right w:val="single" w:sz="18" w:space="0" w:color="auto"/>
            </w:tcBorders>
            <w:shd w:val="clear" w:color="auto" w:fill="CAEDFB" w:themeFill="accent4" w:themeFillTint="33"/>
            <w:tcMar>
              <w:top w:w="0" w:type="dxa"/>
              <w:left w:w="43" w:type="dxa"/>
              <w:bottom w:w="0" w:type="dxa"/>
              <w:right w:w="43" w:type="dxa"/>
            </w:tcMar>
            <w:vAlign w:val="center"/>
            <w:hideMark/>
          </w:tcPr>
          <w:p w14:paraId="3D12C6F1" w14:textId="77777777" w:rsidR="00BE2067" w:rsidRPr="00115FE8" w:rsidRDefault="00BE2067" w:rsidP="00115FE8">
            <w:pPr>
              <w:jc w:val="center"/>
              <w:rPr>
                <w:b/>
                <w:bCs/>
                <w:color w:val="0070C0"/>
                <w:sz w:val="21"/>
                <w:szCs w:val="21"/>
              </w:rPr>
            </w:pPr>
            <w:r w:rsidRPr="00115FE8">
              <w:rPr>
                <w:b/>
                <w:bCs/>
                <w:color w:val="0070C0"/>
                <w:sz w:val="21"/>
                <w:szCs w:val="21"/>
              </w:rPr>
              <w:t>Reference</w:t>
            </w:r>
          </w:p>
        </w:tc>
        <w:tc>
          <w:tcPr>
            <w:tcW w:w="833" w:type="dxa"/>
            <w:tcBorders>
              <w:top w:val="single" w:sz="18" w:space="0" w:color="auto"/>
              <w:left w:val="single" w:sz="18" w:space="0" w:color="auto"/>
              <w:bottom w:val="single" w:sz="6" w:space="0" w:color="auto"/>
              <w:right w:val="single" w:sz="6" w:space="0" w:color="auto"/>
            </w:tcBorders>
            <w:tcMar>
              <w:top w:w="0" w:type="dxa"/>
              <w:left w:w="43" w:type="dxa"/>
              <w:bottom w:w="0" w:type="dxa"/>
              <w:right w:w="43" w:type="dxa"/>
            </w:tcMar>
            <w:vAlign w:val="center"/>
            <w:hideMark/>
          </w:tcPr>
          <w:p w14:paraId="1466E2B2" w14:textId="77777777" w:rsidR="00BE2067" w:rsidRPr="00766A6C" w:rsidRDefault="00BE2067">
            <w:pPr>
              <w:rPr>
                <w:b/>
                <w:bCs/>
                <w:color w:val="0070C0"/>
              </w:rPr>
            </w:pPr>
            <w:r w:rsidRPr="00766A6C">
              <w:rPr>
                <w:b/>
                <w:bCs/>
                <w:color w:val="0070C0"/>
              </w:rPr>
              <w:t>1:1</w:t>
            </w:r>
          </w:p>
        </w:tc>
        <w:tc>
          <w:tcPr>
            <w:tcW w:w="1166" w:type="dxa"/>
            <w:tcBorders>
              <w:top w:val="single" w:sz="18"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4A1383A8" w14:textId="77777777" w:rsidR="00BE2067" w:rsidRPr="00766A6C" w:rsidRDefault="00BE2067">
            <w:pPr>
              <w:rPr>
                <w:b/>
                <w:bCs/>
                <w:color w:val="0070C0"/>
              </w:rPr>
            </w:pPr>
            <w:r w:rsidRPr="00766A6C">
              <w:rPr>
                <w:b/>
                <w:bCs/>
                <w:color w:val="0070C0"/>
              </w:rPr>
              <w:t>1:16</w:t>
            </w:r>
          </w:p>
        </w:tc>
        <w:tc>
          <w:tcPr>
            <w:tcW w:w="1057" w:type="dxa"/>
            <w:tcBorders>
              <w:top w:val="single" w:sz="18"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69AE9853" w14:textId="77777777" w:rsidR="00BE2067" w:rsidRPr="00766A6C" w:rsidRDefault="00BE2067">
            <w:pPr>
              <w:rPr>
                <w:b/>
                <w:bCs/>
                <w:color w:val="0070C0"/>
              </w:rPr>
            </w:pPr>
            <w:r w:rsidRPr="00766A6C">
              <w:rPr>
                <w:b/>
                <w:bCs/>
                <w:color w:val="0070C0"/>
              </w:rPr>
              <w:t>2:1</w:t>
            </w:r>
          </w:p>
        </w:tc>
        <w:tc>
          <w:tcPr>
            <w:tcW w:w="1037" w:type="dxa"/>
            <w:tcBorders>
              <w:top w:val="single" w:sz="18"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6A168F40" w14:textId="77777777" w:rsidR="00BE2067" w:rsidRPr="00766A6C" w:rsidRDefault="00BE2067">
            <w:pPr>
              <w:rPr>
                <w:b/>
                <w:bCs/>
                <w:color w:val="0070C0"/>
              </w:rPr>
            </w:pPr>
            <w:r w:rsidRPr="00766A6C">
              <w:rPr>
                <w:b/>
                <w:bCs/>
                <w:color w:val="0070C0"/>
              </w:rPr>
              <w:t>3:1</w:t>
            </w:r>
          </w:p>
        </w:tc>
        <w:tc>
          <w:tcPr>
            <w:tcW w:w="1278" w:type="dxa"/>
            <w:tcBorders>
              <w:top w:val="single" w:sz="18"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7E82880D" w14:textId="77777777" w:rsidR="00BE2067" w:rsidRPr="00766A6C" w:rsidRDefault="00BE2067">
            <w:pPr>
              <w:rPr>
                <w:b/>
                <w:bCs/>
                <w:color w:val="0070C0"/>
              </w:rPr>
            </w:pPr>
            <w:r w:rsidRPr="00766A6C">
              <w:rPr>
                <w:b/>
                <w:bCs/>
                <w:color w:val="0070C0"/>
              </w:rPr>
              <w:t>4:1</w:t>
            </w:r>
          </w:p>
        </w:tc>
        <w:tc>
          <w:tcPr>
            <w:tcW w:w="1012" w:type="dxa"/>
            <w:tcBorders>
              <w:top w:val="single" w:sz="18"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70AA59F3" w14:textId="77777777" w:rsidR="00BE2067" w:rsidRPr="00766A6C" w:rsidRDefault="00BE2067">
            <w:pPr>
              <w:rPr>
                <w:b/>
                <w:bCs/>
                <w:color w:val="0070C0"/>
              </w:rPr>
            </w:pPr>
            <w:r w:rsidRPr="00766A6C">
              <w:rPr>
                <w:b/>
                <w:bCs/>
                <w:color w:val="0070C0"/>
              </w:rPr>
              <w:t>5:23</w:t>
            </w:r>
          </w:p>
        </w:tc>
        <w:tc>
          <w:tcPr>
            <w:tcW w:w="991" w:type="dxa"/>
            <w:tcBorders>
              <w:top w:val="single" w:sz="18" w:space="0" w:color="auto"/>
              <w:left w:val="single" w:sz="6" w:space="0" w:color="auto"/>
              <w:bottom w:val="single" w:sz="6" w:space="0" w:color="auto"/>
              <w:right w:val="single" w:sz="18" w:space="0" w:color="auto"/>
            </w:tcBorders>
            <w:tcMar>
              <w:top w:w="0" w:type="dxa"/>
              <w:left w:w="43" w:type="dxa"/>
              <w:bottom w:w="0" w:type="dxa"/>
              <w:right w:w="43" w:type="dxa"/>
            </w:tcMar>
            <w:vAlign w:val="center"/>
            <w:hideMark/>
          </w:tcPr>
          <w:p w14:paraId="5249A99A" w14:textId="77777777" w:rsidR="00BE2067" w:rsidRPr="00766A6C" w:rsidRDefault="00BE2067">
            <w:pPr>
              <w:rPr>
                <w:b/>
                <w:bCs/>
                <w:color w:val="0070C0"/>
              </w:rPr>
            </w:pPr>
            <w:r w:rsidRPr="00766A6C">
              <w:rPr>
                <w:b/>
                <w:bCs/>
                <w:color w:val="0070C0"/>
              </w:rPr>
              <w:t>6:10</w:t>
            </w:r>
          </w:p>
        </w:tc>
      </w:tr>
      <w:tr w:rsidR="00BE2067" w14:paraId="0AD56179" w14:textId="77777777" w:rsidTr="009E64E1">
        <w:trPr>
          <w:jc w:val="center"/>
        </w:trPr>
        <w:tc>
          <w:tcPr>
            <w:tcW w:w="1114" w:type="dxa"/>
            <w:tcBorders>
              <w:top w:val="nil"/>
              <w:left w:val="single" w:sz="18" w:space="0" w:color="auto"/>
              <w:bottom w:val="nil"/>
              <w:right w:val="single" w:sz="18" w:space="0" w:color="auto"/>
            </w:tcBorders>
            <w:shd w:val="clear" w:color="auto" w:fill="CAEDFB" w:themeFill="accent4" w:themeFillTint="33"/>
            <w:tcMar>
              <w:top w:w="0" w:type="dxa"/>
              <w:left w:w="43" w:type="dxa"/>
              <w:bottom w:w="0" w:type="dxa"/>
              <w:right w:w="43" w:type="dxa"/>
            </w:tcMar>
            <w:vAlign w:val="center"/>
            <w:hideMark/>
          </w:tcPr>
          <w:p w14:paraId="5F90CB3E" w14:textId="61FF6170" w:rsidR="00BE2067" w:rsidRPr="00115FE8" w:rsidRDefault="00115FE8" w:rsidP="00115FE8">
            <w:pPr>
              <w:jc w:val="center"/>
              <w:rPr>
                <w:b/>
                <w:bCs/>
                <w:color w:val="0070C0"/>
                <w:sz w:val="21"/>
                <w:szCs w:val="21"/>
              </w:rPr>
            </w:pPr>
            <w:r>
              <w:rPr>
                <w:b/>
                <w:bCs/>
                <w:color w:val="0070C0"/>
                <w:sz w:val="21"/>
                <w:szCs w:val="21"/>
              </w:rPr>
              <w:t>Division</w:t>
            </w:r>
          </w:p>
        </w:tc>
        <w:tc>
          <w:tcPr>
            <w:tcW w:w="3056" w:type="dxa"/>
            <w:gridSpan w:val="3"/>
            <w:tcBorders>
              <w:top w:val="single" w:sz="6" w:space="0" w:color="auto"/>
              <w:left w:val="single" w:sz="18" w:space="0" w:color="auto"/>
              <w:bottom w:val="single" w:sz="6" w:space="0" w:color="auto"/>
              <w:right w:val="single" w:sz="6" w:space="0" w:color="auto"/>
            </w:tcBorders>
            <w:tcMar>
              <w:top w:w="0" w:type="dxa"/>
              <w:left w:w="43" w:type="dxa"/>
              <w:bottom w:w="0" w:type="dxa"/>
              <w:right w:w="43" w:type="dxa"/>
            </w:tcMar>
            <w:vAlign w:val="center"/>
            <w:hideMark/>
          </w:tcPr>
          <w:p w14:paraId="50D1FFD6" w14:textId="1699A96A" w:rsidR="00BE2067" w:rsidRDefault="00BE2067">
            <w:pPr>
              <w:jc w:val="center"/>
              <w:rPr>
                <w:b/>
                <w:bCs/>
                <w:color w:val="77206D" w:themeColor="accent5" w:themeShade="BF"/>
                <w:sz w:val="20"/>
                <w:szCs w:val="20"/>
              </w:rPr>
            </w:pPr>
            <w:r>
              <w:rPr>
                <w:b/>
                <w:bCs/>
                <w:color w:val="77206D" w:themeColor="accent5" w:themeShade="BF"/>
                <w:sz w:val="20"/>
                <w:szCs w:val="20"/>
              </w:rPr>
              <w:t>Revelation of the Mystery of Christ</w:t>
            </w:r>
            <w:r w:rsidR="00E16C2E">
              <w:rPr>
                <w:b/>
                <w:bCs/>
                <w:color w:val="77206D" w:themeColor="accent5" w:themeShade="BF"/>
                <w:sz w:val="20"/>
                <w:szCs w:val="20"/>
              </w:rPr>
              <w:t xml:space="preserve"> – Spiritual Blessings</w:t>
            </w:r>
          </w:p>
        </w:tc>
        <w:tc>
          <w:tcPr>
            <w:tcW w:w="3327" w:type="dxa"/>
            <w:gridSpan w:val="3"/>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23508751" w14:textId="278CCF30" w:rsidR="00BE2067" w:rsidRDefault="00BE2067">
            <w:pPr>
              <w:jc w:val="center"/>
              <w:rPr>
                <w:b/>
                <w:bCs/>
                <w:color w:val="77206D" w:themeColor="accent5" w:themeShade="BF"/>
                <w:sz w:val="20"/>
                <w:szCs w:val="20"/>
              </w:rPr>
            </w:pPr>
            <w:r>
              <w:rPr>
                <w:b/>
                <w:bCs/>
                <w:color w:val="77206D" w:themeColor="accent5" w:themeShade="BF"/>
                <w:sz w:val="20"/>
                <w:szCs w:val="20"/>
              </w:rPr>
              <w:t xml:space="preserve">Walk of the </w:t>
            </w:r>
            <w:r w:rsidR="00115FE8">
              <w:rPr>
                <w:b/>
                <w:bCs/>
                <w:color w:val="77206D" w:themeColor="accent5" w:themeShade="BF"/>
                <w:sz w:val="20"/>
                <w:szCs w:val="20"/>
              </w:rPr>
              <w:t>F</w:t>
            </w:r>
            <w:r>
              <w:rPr>
                <w:b/>
                <w:bCs/>
                <w:color w:val="77206D" w:themeColor="accent5" w:themeShade="BF"/>
                <w:sz w:val="20"/>
                <w:szCs w:val="20"/>
              </w:rPr>
              <w:t xml:space="preserve">ellow </w:t>
            </w:r>
            <w:r w:rsidR="00115FE8">
              <w:rPr>
                <w:b/>
                <w:bCs/>
                <w:color w:val="77206D" w:themeColor="accent5" w:themeShade="BF"/>
                <w:sz w:val="20"/>
                <w:szCs w:val="20"/>
              </w:rPr>
              <w:t>H</w:t>
            </w:r>
            <w:r>
              <w:rPr>
                <w:b/>
                <w:bCs/>
                <w:color w:val="77206D" w:themeColor="accent5" w:themeShade="BF"/>
                <w:sz w:val="20"/>
                <w:szCs w:val="20"/>
              </w:rPr>
              <w:t>eirs</w:t>
            </w:r>
          </w:p>
        </w:tc>
        <w:tc>
          <w:tcPr>
            <w:tcW w:w="991" w:type="dxa"/>
            <w:tcBorders>
              <w:top w:val="single" w:sz="6" w:space="0" w:color="auto"/>
              <w:left w:val="single" w:sz="6" w:space="0" w:color="auto"/>
              <w:bottom w:val="single" w:sz="6" w:space="0" w:color="auto"/>
              <w:right w:val="single" w:sz="18" w:space="0" w:color="auto"/>
            </w:tcBorders>
            <w:tcMar>
              <w:top w:w="0" w:type="dxa"/>
              <w:left w:w="43" w:type="dxa"/>
              <w:bottom w:w="0" w:type="dxa"/>
              <w:right w:w="43" w:type="dxa"/>
            </w:tcMar>
            <w:vAlign w:val="center"/>
            <w:hideMark/>
          </w:tcPr>
          <w:p w14:paraId="6363E858" w14:textId="77777777" w:rsidR="00BE2067" w:rsidRDefault="00BE2067">
            <w:pPr>
              <w:jc w:val="center"/>
              <w:rPr>
                <w:b/>
                <w:bCs/>
                <w:color w:val="77206D" w:themeColor="accent5" w:themeShade="BF"/>
                <w:sz w:val="20"/>
                <w:szCs w:val="20"/>
              </w:rPr>
            </w:pPr>
            <w:r>
              <w:rPr>
                <w:b/>
                <w:bCs/>
                <w:color w:val="77206D" w:themeColor="accent5" w:themeShade="BF"/>
                <w:sz w:val="20"/>
                <w:szCs w:val="20"/>
              </w:rPr>
              <w:t>Stand Fast</w:t>
            </w:r>
          </w:p>
        </w:tc>
      </w:tr>
      <w:tr w:rsidR="00BE2067" w14:paraId="54520685" w14:textId="77777777" w:rsidTr="009E64E1">
        <w:trPr>
          <w:jc w:val="center"/>
        </w:trPr>
        <w:tc>
          <w:tcPr>
            <w:tcW w:w="1114" w:type="dxa"/>
            <w:tcBorders>
              <w:top w:val="nil"/>
              <w:left w:val="single" w:sz="18" w:space="0" w:color="auto"/>
              <w:bottom w:val="nil"/>
              <w:right w:val="single" w:sz="18" w:space="0" w:color="auto"/>
            </w:tcBorders>
            <w:shd w:val="clear" w:color="auto" w:fill="CAEDFB" w:themeFill="accent4" w:themeFillTint="33"/>
            <w:tcMar>
              <w:top w:w="0" w:type="dxa"/>
              <w:left w:w="43" w:type="dxa"/>
              <w:bottom w:w="0" w:type="dxa"/>
              <w:right w:w="43" w:type="dxa"/>
            </w:tcMar>
            <w:vAlign w:val="center"/>
            <w:hideMark/>
          </w:tcPr>
          <w:p w14:paraId="370908D8" w14:textId="2B2A537D" w:rsidR="00BE2067" w:rsidRPr="00115FE8" w:rsidRDefault="00115FE8" w:rsidP="00115FE8">
            <w:pPr>
              <w:jc w:val="center"/>
              <w:rPr>
                <w:b/>
                <w:bCs/>
                <w:color w:val="0070C0"/>
                <w:sz w:val="21"/>
                <w:szCs w:val="21"/>
              </w:rPr>
            </w:pPr>
            <w:r>
              <w:rPr>
                <w:b/>
                <w:bCs/>
                <w:color w:val="0070C0"/>
                <w:sz w:val="21"/>
                <w:szCs w:val="21"/>
              </w:rPr>
              <w:t>Plan</w:t>
            </w:r>
          </w:p>
        </w:tc>
        <w:tc>
          <w:tcPr>
            <w:tcW w:w="833" w:type="dxa"/>
            <w:tcBorders>
              <w:top w:val="single" w:sz="6" w:space="0" w:color="auto"/>
              <w:left w:val="single" w:sz="18" w:space="0" w:color="auto"/>
              <w:bottom w:val="single" w:sz="6" w:space="0" w:color="auto"/>
              <w:right w:val="single" w:sz="6" w:space="0" w:color="auto"/>
            </w:tcBorders>
            <w:tcMar>
              <w:top w:w="0" w:type="dxa"/>
              <w:left w:w="43" w:type="dxa"/>
              <w:bottom w:w="0" w:type="dxa"/>
              <w:right w:w="43" w:type="dxa"/>
            </w:tcMar>
            <w:vAlign w:val="center"/>
            <w:hideMark/>
          </w:tcPr>
          <w:p w14:paraId="70A50E8C" w14:textId="77777777" w:rsidR="00BE2067" w:rsidRDefault="00BE2067">
            <w:pPr>
              <w:jc w:val="center"/>
              <w:rPr>
                <w:b/>
                <w:bCs/>
                <w:color w:val="7030A0"/>
                <w:sz w:val="20"/>
                <w:szCs w:val="20"/>
              </w:rPr>
            </w:pPr>
            <w:r>
              <w:rPr>
                <w:b/>
                <w:bCs/>
                <w:color w:val="7030A0"/>
                <w:sz w:val="20"/>
                <w:szCs w:val="20"/>
              </w:rPr>
              <w:t xml:space="preserve">Christ </w:t>
            </w:r>
          </w:p>
          <w:p w14:paraId="072C0706" w14:textId="77777777" w:rsidR="00BE2067" w:rsidRDefault="00BE2067">
            <w:pPr>
              <w:jc w:val="center"/>
              <w:rPr>
                <w:b/>
                <w:bCs/>
                <w:color w:val="7030A0"/>
                <w:sz w:val="20"/>
                <w:szCs w:val="20"/>
              </w:rPr>
            </w:pPr>
            <w:r>
              <w:rPr>
                <w:b/>
                <w:bCs/>
                <w:color w:val="7030A0"/>
                <w:sz w:val="20"/>
                <w:szCs w:val="20"/>
              </w:rPr>
              <w:t>All in All</w:t>
            </w:r>
          </w:p>
        </w:tc>
        <w:tc>
          <w:tcPr>
            <w:tcW w:w="1166"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3F1635E4" w14:textId="77777777" w:rsidR="00BE2067" w:rsidRDefault="00BE2067">
            <w:pPr>
              <w:jc w:val="center"/>
              <w:rPr>
                <w:b/>
                <w:bCs/>
                <w:color w:val="7030A0"/>
                <w:sz w:val="20"/>
                <w:szCs w:val="20"/>
              </w:rPr>
            </w:pPr>
            <w:r>
              <w:rPr>
                <w:b/>
                <w:bCs/>
                <w:color w:val="7030A0"/>
                <w:sz w:val="20"/>
                <w:szCs w:val="20"/>
              </w:rPr>
              <w:t>The Mystery of Christ</w:t>
            </w:r>
          </w:p>
        </w:tc>
        <w:tc>
          <w:tcPr>
            <w:tcW w:w="1057"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521E34F5" w14:textId="77777777" w:rsidR="00BE2067" w:rsidRDefault="00BE2067">
            <w:pPr>
              <w:jc w:val="center"/>
              <w:rPr>
                <w:b/>
                <w:bCs/>
                <w:color w:val="7030A0"/>
                <w:sz w:val="20"/>
                <w:szCs w:val="20"/>
              </w:rPr>
            </w:pPr>
            <w:r>
              <w:rPr>
                <w:b/>
                <w:bCs/>
                <w:color w:val="7030A0"/>
                <w:sz w:val="20"/>
                <w:szCs w:val="20"/>
              </w:rPr>
              <w:t>Prayer for Revelation</w:t>
            </w:r>
          </w:p>
        </w:tc>
        <w:tc>
          <w:tcPr>
            <w:tcW w:w="1037"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6BE27FA1" w14:textId="77777777" w:rsidR="00BE2067" w:rsidRDefault="00BE2067">
            <w:pPr>
              <w:jc w:val="center"/>
              <w:rPr>
                <w:b/>
                <w:bCs/>
                <w:color w:val="7030A0"/>
                <w:sz w:val="20"/>
                <w:szCs w:val="20"/>
              </w:rPr>
            </w:pPr>
            <w:r>
              <w:rPr>
                <w:b/>
                <w:bCs/>
                <w:color w:val="7030A0"/>
                <w:sz w:val="20"/>
                <w:szCs w:val="20"/>
              </w:rPr>
              <w:t>We are</w:t>
            </w:r>
          </w:p>
          <w:p w14:paraId="6B474184" w14:textId="77777777" w:rsidR="00BE2067" w:rsidRDefault="00BE2067">
            <w:pPr>
              <w:jc w:val="center"/>
              <w:rPr>
                <w:b/>
                <w:bCs/>
                <w:color w:val="7030A0"/>
                <w:sz w:val="20"/>
                <w:szCs w:val="20"/>
              </w:rPr>
            </w:pPr>
            <w:r>
              <w:rPr>
                <w:b/>
                <w:bCs/>
                <w:color w:val="7030A0"/>
                <w:sz w:val="20"/>
                <w:szCs w:val="20"/>
              </w:rPr>
              <w:t>His work-manship</w:t>
            </w:r>
          </w:p>
        </w:tc>
        <w:tc>
          <w:tcPr>
            <w:tcW w:w="1278"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27A952E0" w14:textId="77777777" w:rsidR="00BE2067" w:rsidRDefault="00BE2067">
            <w:pPr>
              <w:jc w:val="center"/>
              <w:rPr>
                <w:b/>
                <w:bCs/>
                <w:color w:val="7030A0"/>
                <w:sz w:val="20"/>
                <w:szCs w:val="20"/>
              </w:rPr>
            </w:pPr>
            <w:r>
              <w:rPr>
                <w:b/>
                <w:bCs/>
                <w:color w:val="7030A0"/>
                <w:sz w:val="20"/>
                <w:szCs w:val="20"/>
              </w:rPr>
              <w:t>Walk worthy</w:t>
            </w:r>
          </w:p>
          <w:p w14:paraId="25DD20D6" w14:textId="77777777" w:rsidR="00BE2067" w:rsidRDefault="00BE2067">
            <w:pPr>
              <w:jc w:val="center"/>
              <w:rPr>
                <w:b/>
                <w:bCs/>
                <w:color w:val="7030A0"/>
                <w:sz w:val="20"/>
                <w:szCs w:val="20"/>
              </w:rPr>
            </w:pPr>
            <w:r>
              <w:rPr>
                <w:b/>
                <w:bCs/>
                <w:color w:val="7030A0"/>
                <w:sz w:val="20"/>
                <w:szCs w:val="20"/>
              </w:rPr>
              <w:t>of your vocation</w:t>
            </w:r>
          </w:p>
        </w:tc>
        <w:tc>
          <w:tcPr>
            <w:tcW w:w="1012"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vAlign w:val="center"/>
            <w:hideMark/>
          </w:tcPr>
          <w:p w14:paraId="2F4173D5" w14:textId="77777777" w:rsidR="00BE2067" w:rsidRDefault="00BE2067">
            <w:pPr>
              <w:jc w:val="center"/>
              <w:rPr>
                <w:b/>
                <w:bCs/>
                <w:color w:val="7030A0"/>
                <w:sz w:val="20"/>
                <w:szCs w:val="20"/>
              </w:rPr>
            </w:pPr>
            <w:r>
              <w:rPr>
                <w:b/>
                <w:bCs/>
                <w:color w:val="7030A0"/>
                <w:sz w:val="20"/>
                <w:szCs w:val="20"/>
              </w:rPr>
              <w:t>Mystery of the Bride of Christ</w:t>
            </w:r>
          </w:p>
        </w:tc>
        <w:tc>
          <w:tcPr>
            <w:tcW w:w="991" w:type="dxa"/>
            <w:tcBorders>
              <w:top w:val="single" w:sz="6" w:space="0" w:color="auto"/>
              <w:left w:val="single" w:sz="6" w:space="0" w:color="auto"/>
              <w:bottom w:val="single" w:sz="6" w:space="0" w:color="auto"/>
              <w:right w:val="single" w:sz="18" w:space="0" w:color="auto"/>
            </w:tcBorders>
            <w:tcMar>
              <w:top w:w="0" w:type="dxa"/>
              <w:left w:w="43" w:type="dxa"/>
              <w:bottom w:w="0" w:type="dxa"/>
              <w:right w:w="43" w:type="dxa"/>
            </w:tcMar>
            <w:vAlign w:val="center"/>
            <w:hideMark/>
          </w:tcPr>
          <w:p w14:paraId="7D056DCB" w14:textId="77777777" w:rsidR="00BE2067" w:rsidRDefault="00BE2067">
            <w:pPr>
              <w:jc w:val="center"/>
              <w:rPr>
                <w:b/>
                <w:bCs/>
                <w:color w:val="7030A0"/>
                <w:sz w:val="20"/>
                <w:szCs w:val="20"/>
              </w:rPr>
            </w:pPr>
            <w:r>
              <w:rPr>
                <w:b/>
                <w:bCs/>
                <w:color w:val="7030A0"/>
                <w:sz w:val="20"/>
                <w:szCs w:val="20"/>
              </w:rPr>
              <w:t>Put on the armor of God</w:t>
            </w:r>
          </w:p>
        </w:tc>
      </w:tr>
      <w:tr w:rsidR="00BE2067" w14:paraId="6259C8D5" w14:textId="77777777" w:rsidTr="009E64E1">
        <w:trPr>
          <w:jc w:val="center"/>
        </w:trPr>
        <w:tc>
          <w:tcPr>
            <w:tcW w:w="1114" w:type="dxa"/>
            <w:tcBorders>
              <w:top w:val="nil"/>
              <w:left w:val="single" w:sz="18" w:space="0" w:color="auto"/>
              <w:bottom w:val="nil"/>
              <w:right w:val="single" w:sz="18" w:space="0" w:color="auto"/>
            </w:tcBorders>
            <w:shd w:val="clear" w:color="auto" w:fill="CAEDFB" w:themeFill="accent4" w:themeFillTint="33"/>
            <w:tcMar>
              <w:top w:w="0" w:type="dxa"/>
              <w:left w:w="43" w:type="dxa"/>
              <w:bottom w:w="0" w:type="dxa"/>
              <w:right w:w="43" w:type="dxa"/>
            </w:tcMar>
            <w:vAlign w:val="center"/>
            <w:hideMark/>
          </w:tcPr>
          <w:p w14:paraId="69D10D3B" w14:textId="26CBC312" w:rsidR="00BE2067" w:rsidRPr="00115FE8" w:rsidRDefault="00E92CAD" w:rsidP="00115FE8">
            <w:pPr>
              <w:jc w:val="center"/>
              <w:rPr>
                <w:b/>
                <w:bCs/>
                <w:color w:val="0070C0"/>
                <w:sz w:val="21"/>
                <w:szCs w:val="21"/>
              </w:rPr>
            </w:pPr>
            <w:r>
              <w:rPr>
                <w:b/>
                <w:bCs/>
                <w:color w:val="0070C0"/>
                <w:sz w:val="21"/>
                <w:szCs w:val="21"/>
              </w:rPr>
              <w:t>Doctrine</w:t>
            </w:r>
          </w:p>
        </w:tc>
        <w:tc>
          <w:tcPr>
            <w:tcW w:w="3056" w:type="dxa"/>
            <w:gridSpan w:val="3"/>
            <w:tcBorders>
              <w:top w:val="single" w:sz="6" w:space="0" w:color="auto"/>
              <w:left w:val="single" w:sz="18" w:space="0" w:color="auto"/>
              <w:bottom w:val="single" w:sz="6" w:space="0" w:color="auto"/>
              <w:right w:val="single" w:sz="6" w:space="0" w:color="auto"/>
            </w:tcBorders>
            <w:tcMar>
              <w:top w:w="0" w:type="dxa"/>
              <w:left w:w="43" w:type="dxa"/>
              <w:bottom w:w="0" w:type="dxa"/>
              <w:right w:w="43" w:type="dxa"/>
            </w:tcMar>
            <w:vAlign w:val="center"/>
            <w:hideMark/>
          </w:tcPr>
          <w:p w14:paraId="13F58660" w14:textId="32089144" w:rsidR="00BE2067" w:rsidRDefault="005B2895">
            <w:pPr>
              <w:jc w:val="center"/>
              <w:rPr>
                <w:b/>
                <w:bCs/>
                <w:color w:val="00B050"/>
              </w:rPr>
            </w:pPr>
            <w:r>
              <w:rPr>
                <w:b/>
                <w:bCs/>
                <w:color w:val="00B050"/>
              </w:rPr>
              <w:t xml:space="preserve">Fellowship of the </w:t>
            </w:r>
            <w:r w:rsidR="00BE2067">
              <w:rPr>
                <w:b/>
                <w:bCs/>
                <w:color w:val="00B050"/>
              </w:rPr>
              <w:t>Mystery</w:t>
            </w:r>
          </w:p>
        </w:tc>
        <w:tc>
          <w:tcPr>
            <w:tcW w:w="4318" w:type="dxa"/>
            <w:gridSpan w:val="4"/>
            <w:tcBorders>
              <w:top w:val="single" w:sz="6" w:space="0" w:color="auto"/>
              <w:left w:val="single" w:sz="6" w:space="0" w:color="auto"/>
              <w:bottom w:val="single" w:sz="6" w:space="0" w:color="auto"/>
              <w:right w:val="single" w:sz="18" w:space="0" w:color="auto"/>
            </w:tcBorders>
            <w:tcMar>
              <w:top w:w="0" w:type="dxa"/>
              <w:left w:w="43" w:type="dxa"/>
              <w:bottom w:w="0" w:type="dxa"/>
              <w:right w:w="43" w:type="dxa"/>
            </w:tcMar>
            <w:vAlign w:val="center"/>
            <w:hideMark/>
          </w:tcPr>
          <w:p w14:paraId="4D30C09B" w14:textId="2BF87114" w:rsidR="00BE2067" w:rsidRDefault="00BE2067">
            <w:pPr>
              <w:jc w:val="center"/>
              <w:rPr>
                <w:b/>
                <w:bCs/>
                <w:color w:val="00B050"/>
              </w:rPr>
            </w:pPr>
            <w:r>
              <w:rPr>
                <w:b/>
                <w:bCs/>
                <w:color w:val="00B050"/>
              </w:rPr>
              <w:t>Walk</w:t>
            </w:r>
            <w:r w:rsidR="005B2895">
              <w:rPr>
                <w:b/>
                <w:bCs/>
                <w:color w:val="00B050"/>
              </w:rPr>
              <w:t xml:space="preserve"> Worthy of your Vocation</w:t>
            </w:r>
          </w:p>
        </w:tc>
      </w:tr>
      <w:tr w:rsidR="00BE2067" w14:paraId="297848A3" w14:textId="77777777" w:rsidTr="009E64E1">
        <w:trPr>
          <w:jc w:val="center"/>
        </w:trPr>
        <w:tc>
          <w:tcPr>
            <w:tcW w:w="1114" w:type="dxa"/>
            <w:tcBorders>
              <w:top w:val="nil"/>
              <w:left w:val="single" w:sz="18" w:space="0" w:color="auto"/>
              <w:bottom w:val="single" w:sz="18" w:space="0" w:color="auto"/>
              <w:right w:val="single" w:sz="18" w:space="0" w:color="auto"/>
            </w:tcBorders>
            <w:shd w:val="clear" w:color="auto" w:fill="CAEDFB" w:themeFill="accent4" w:themeFillTint="33"/>
            <w:tcMar>
              <w:top w:w="0" w:type="dxa"/>
              <w:left w:w="43" w:type="dxa"/>
              <w:bottom w:w="0" w:type="dxa"/>
              <w:right w:w="43" w:type="dxa"/>
            </w:tcMar>
            <w:vAlign w:val="center"/>
            <w:hideMark/>
          </w:tcPr>
          <w:p w14:paraId="4EE6C301" w14:textId="77777777" w:rsidR="00BE2067" w:rsidRPr="00115FE8" w:rsidRDefault="00BE2067" w:rsidP="00115FE8">
            <w:pPr>
              <w:jc w:val="center"/>
              <w:rPr>
                <w:b/>
                <w:bCs/>
                <w:color w:val="0070C0"/>
                <w:sz w:val="21"/>
                <w:szCs w:val="21"/>
              </w:rPr>
            </w:pPr>
            <w:r w:rsidRPr="00115FE8">
              <w:rPr>
                <w:b/>
                <w:bCs/>
                <w:color w:val="0070C0"/>
                <w:sz w:val="21"/>
                <w:szCs w:val="21"/>
              </w:rPr>
              <w:t>Time</w:t>
            </w:r>
          </w:p>
        </w:tc>
        <w:tc>
          <w:tcPr>
            <w:tcW w:w="7374" w:type="dxa"/>
            <w:gridSpan w:val="7"/>
            <w:tcBorders>
              <w:top w:val="single" w:sz="2" w:space="0" w:color="auto"/>
              <w:left w:val="single" w:sz="18" w:space="0" w:color="auto"/>
              <w:bottom w:val="single" w:sz="18" w:space="0" w:color="auto"/>
              <w:right w:val="single" w:sz="18" w:space="0" w:color="auto"/>
            </w:tcBorders>
            <w:tcMar>
              <w:top w:w="0" w:type="dxa"/>
              <w:left w:w="43" w:type="dxa"/>
              <w:bottom w:w="0" w:type="dxa"/>
              <w:right w:w="43" w:type="dxa"/>
            </w:tcMar>
            <w:vAlign w:val="center"/>
            <w:hideMark/>
          </w:tcPr>
          <w:p w14:paraId="05D3CD51" w14:textId="77777777" w:rsidR="00BE2067" w:rsidRDefault="00BE2067">
            <w:pPr>
              <w:jc w:val="center"/>
              <w:rPr>
                <w:b/>
                <w:bCs/>
              </w:rPr>
            </w:pPr>
            <w:r w:rsidRPr="00766A6C">
              <w:rPr>
                <w:b/>
                <w:bCs/>
                <w:color w:val="0070C0"/>
              </w:rPr>
              <w:t>AD 60-61</w:t>
            </w:r>
          </w:p>
        </w:tc>
      </w:tr>
    </w:tbl>
    <w:p w14:paraId="162E625B" w14:textId="543CE247" w:rsidR="00BE2067" w:rsidRPr="00CA1E12" w:rsidRDefault="00CA1E12" w:rsidP="001853E0">
      <w:pPr>
        <w:spacing w:after="0" w:line="240" w:lineRule="auto"/>
        <w:rPr>
          <w:b/>
          <w:bCs/>
          <w:color w:val="00B050"/>
        </w:rPr>
      </w:pPr>
      <w:r w:rsidRPr="00CA1E12">
        <w:rPr>
          <w:b/>
          <w:bCs/>
          <w:color w:val="00B050"/>
        </w:rPr>
        <w:t>I beseech you to walk worthy of the vocation wherewith you are called</w:t>
      </w:r>
    </w:p>
    <w:p w14:paraId="0885DF56" w14:textId="3B3AA063" w:rsidR="00CA1E12" w:rsidRDefault="003119A8" w:rsidP="001853E0">
      <w:pPr>
        <w:spacing w:after="0" w:line="240" w:lineRule="auto"/>
      </w:pPr>
      <w:hyperlink r:id="rId34" w:history="1">
        <w:r w:rsidRPr="00CA1E12">
          <w:rPr>
            <w:rStyle w:val="Hyperlink"/>
            <w:b/>
            <w:bCs/>
            <w:color w:val="0070C0"/>
          </w:rPr>
          <w:t>Ephesians 4:1</w:t>
        </w:r>
      </w:hyperlink>
      <w:r>
        <w:t xml:space="preserve"> I therefore, the prisoner of the Lord, beseech you that ye walk worthy of the vocation wherewith ye are called,</w:t>
      </w:r>
      <w:r>
        <w:br/>
      </w:r>
      <w:r>
        <w:rPr>
          <w:b/>
          <w:bCs/>
        </w:rPr>
        <w:t>Ephesians 4:2</w:t>
      </w:r>
      <w:r>
        <w:t xml:space="preserve"> With all lowliness and meekness, with longsuffering, forbearing one another in love;</w:t>
      </w:r>
    </w:p>
    <w:p w14:paraId="3EEAED83" w14:textId="7B3B46E5" w:rsidR="009E64E1" w:rsidRDefault="00CA1E12" w:rsidP="001853E0">
      <w:pPr>
        <w:spacing w:after="0" w:line="240" w:lineRule="auto"/>
      </w:pPr>
      <w:r w:rsidRPr="00CA1E12">
        <w:rPr>
          <w:b/>
          <w:bCs/>
          <w:color w:val="00B050"/>
        </w:rPr>
        <w:t>Endeavor</w:t>
      </w:r>
      <w:r w:rsidR="008F1892">
        <w:rPr>
          <w:b/>
          <w:bCs/>
          <w:color w:val="00B050"/>
        </w:rPr>
        <w:t>ing (continued action)</w:t>
      </w:r>
      <w:r w:rsidRPr="00CA1E12">
        <w:rPr>
          <w:b/>
          <w:bCs/>
          <w:color w:val="00B050"/>
        </w:rPr>
        <w:t xml:space="preserve"> to keep the unity of the Spirit</w:t>
      </w:r>
      <w:r w:rsidR="003119A8">
        <w:br/>
      </w:r>
      <w:hyperlink r:id="rId35" w:history="1">
        <w:r w:rsidR="003119A8" w:rsidRPr="009E64E1">
          <w:rPr>
            <w:rStyle w:val="Hyperlink"/>
            <w:b/>
            <w:bCs/>
            <w:color w:val="0070C0"/>
          </w:rPr>
          <w:t>Ephesians 4:3</w:t>
        </w:r>
      </w:hyperlink>
      <w:r w:rsidR="003119A8">
        <w:t xml:space="preserve"> Endeavouring to keep the unity of the Spirit in the bond of peace.</w:t>
      </w:r>
      <w:r w:rsidR="003119A8">
        <w:br/>
      </w:r>
      <w:r w:rsidR="003119A8">
        <w:rPr>
          <w:b/>
          <w:bCs/>
        </w:rPr>
        <w:t>Ephesians 4:4</w:t>
      </w:r>
      <w:r w:rsidR="003119A8">
        <w:t xml:space="preserve"> </w:t>
      </w:r>
      <w:r w:rsidR="003119A8">
        <w:rPr>
          <w:i/>
          <w:iCs/>
        </w:rPr>
        <w:t>There is</w:t>
      </w:r>
      <w:r w:rsidR="003119A8">
        <w:t xml:space="preserve"> one body, and one Spirit, even as ye are called in one hope of your calling;</w:t>
      </w:r>
      <w:r w:rsidR="003119A8">
        <w:br/>
      </w:r>
      <w:r w:rsidR="003119A8">
        <w:rPr>
          <w:b/>
          <w:bCs/>
        </w:rPr>
        <w:t>Ephesians 4:5</w:t>
      </w:r>
      <w:r w:rsidR="003119A8">
        <w:t xml:space="preserve"> One Lord, one faith, one baptism,</w:t>
      </w:r>
      <w:r w:rsidR="003119A8">
        <w:br/>
      </w:r>
      <w:r w:rsidR="003119A8">
        <w:rPr>
          <w:b/>
          <w:bCs/>
        </w:rPr>
        <w:t>Ephesians 4:6</w:t>
      </w:r>
      <w:r w:rsidR="003119A8">
        <w:t xml:space="preserve"> One God and Father of all, who </w:t>
      </w:r>
      <w:r w:rsidR="003119A8">
        <w:rPr>
          <w:i/>
          <w:iCs/>
        </w:rPr>
        <w:t>is</w:t>
      </w:r>
      <w:r w:rsidR="003119A8">
        <w:t xml:space="preserve"> above all, and through all, and in you all.</w:t>
      </w:r>
    </w:p>
    <w:p w14:paraId="53AADDF1" w14:textId="3EB2D824" w:rsidR="009E64E1" w:rsidRDefault="009E64E1" w:rsidP="001853E0">
      <w:pPr>
        <w:spacing w:after="0" w:line="240" w:lineRule="auto"/>
      </w:pPr>
      <w:r w:rsidRPr="009E64E1">
        <w:rPr>
          <w:b/>
          <w:bCs/>
          <w:color w:val="00B050"/>
        </w:rPr>
        <w:t xml:space="preserve">Everyone </w:t>
      </w:r>
      <w:r w:rsidR="008F1892">
        <w:rPr>
          <w:b/>
          <w:bCs/>
          <w:color w:val="00B050"/>
        </w:rPr>
        <w:t>(</w:t>
      </w:r>
      <w:r w:rsidRPr="009E64E1">
        <w:rPr>
          <w:b/>
          <w:bCs/>
          <w:color w:val="00B050"/>
        </w:rPr>
        <w:t>of the Ephesians</w:t>
      </w:r>
      <w:r w:rsidR="008F1892">
        <w:rPr>
          <w:b/>
          <w:bCs/>
          <w:color w:val="00B050"/>
        </w:rPr>
        <w:t>)</w:t>
      </w:r>
      <w:r w:rsidRPr="009E64E1">
        <w:rPr>
          <w:b/>
          <w:bCs/>
          <w:color w:val="00B050"/>
        </w:rPr>
        <w:t xml:space="preserve"> have been given grace according to the measure of the gift</w:t>
      </w:r>
      <w:r w:rsidR="003119A8">
        <w:br/>
      </w:r>
      <w:hyperlink r:id="rId36" w:history="1">
        <w:r w:rsidR="003119A8" w:rsidRPr="009E64E1">
          <w:rPr>
            <w:rStyle w:val="Hyperlink"/>
            <w:b/>
            <w:bCs/>
            <w:color w:val="0070C0"/>
          </w:rPr>
          <w:t>Ephesians 4:7</w:t>
        </w:r>
      </w:hyperlink>
      <w:r w:rsidR="003119A8">
        <w:t xml:space="preserve"> But unto every one of us is given grace according to the measure of the gift of Christ.</w:t>
      </w:r>
      <w:r w:rsidR="003119A8">
        <w:br/>
      </w:r>
      <w:r w:rsidR="003119A8">
        <w:rPr>
          <w:b/>
          <w:bCs/>
        </w:rPr>
        <w:t>Ephesians 4:8</w:t>
      </w:r>
      <w:r w:rsidR="003119A8">
        <w:t xml:space="preserve"> Wherefore he saith, When he ascended up on high, he led captivity captive, and gave gifts unto men.</w:t>
      </w:r>
      <w:r w:rsidR="003119A8">
        <w:br/>
      </w:r>
      <w:r w:rsidR="003119A8">
        <w:rPr>
          <w:b/>
          <w:bCs/>
        </w:rPr>
        <w:t>Ephesians 4:9</w:t>
      </w:r>
      <w:r w:rsidR="003119A8">
        <w:t xml:space="preserve"> (Now that he ascended, what is it but that he also descended first into the lower parts of the earth?</w:t>
      </w:r>
      <w:r w:rsidR="003119A8">
        <w:br/>
      </w:r>
      <w:r w:rsidR="003119A8">
        <w:rPr>
          <w:b/>
          <w:bCs/>
        </w:rPr>
        <w:t>Ephesians 4:10</w:t>
      </w:r>
      <w:r w:rsidR="003119A8">
        <w:t xml:space="preserve"> He that descended is the same also that ascended up far above all heavens, that he might fill all things.)</w:t>
      </w:r>
      <w:r w:rsidR="003119A8">
        <w:br/>
      </w:r>
      <w:r w:rsidR="003119A8">
        <w:rPr>
          <w:b/>
          <w:bCs/>
        </w:rPr>
        <w:t>Ephesians 4:11</w:t>
      </w:r>
      <w:r w:rsidR="003119A8">
        <w:t xml:space="preserve"> And he gave some, apostles; and some, prophets; and some, evangelists; and some, pastors and teachers;</w:t>
      </w:r>
      <w:r w:rsidR="003119A8">
        <w:br/>
      </w:r>
      <w:r w:rsidR="003119A8">
        <w:rPr>
          <w:b/>
          <w:bCs/>
        </w:rPr>
        <w:t>Ephesians 4:12</w:t>
      </w:r>
      <w:r w:rsidR="003119A8">
        <w:t xml:space="preserve"> For the perfecting of the saints, for the work of the ministry, for the edifying of the body of Christ:</w:t>
      </w:r>
      <w:r w:rsidR="003119A8">
        <w:br/>
      </w:r>
      <w:r w:rsidR="003119A8">
        <w:rPr>
          <w:b/>
          <w:bCs/>
        </w:rPr>
        <w:t>Ephesians 4:13</w:t>
      </w:r>
      <w:r w:rsidR="003119A8">
        <w:t xml:space="preserve"> Till we all come in the unity of the faith, and of the knowledge of the Son of God, unto a perfect man, unto the measure of the stature of the fulness of Christ:</w:t>
      </w:r>
    </w:p>
    <w:p w14:paraId="7ADF5EC2" w14:textId="07FA4822" w:rsidR="009E64E1" w:rsidRDefault="009E64E1" w:rsidP="001853E0">
      <w:pPr>
        <w:spacing w:after="0" w:line="240" w:lineRule="auto"/>
      </w:pPr>
      <w:r w:rsidRPr="009E64E1">
        <w:rPr>
          <w:b/>
          <w:bCs/>
          <w:color w:val="00B050"/>
        </w:rPr>
        <w:lastRenderedPageBreak/>
        <w:t>No more false teaching – but speaking the Truth in love -  grow up in Him</w:t>
      </w:r>
      <w:r w:rsidR="003119A8">
        <w:br/>
      </w:r>
      <w:hyperlink r:id="rId37" w:history="1">
        <w:r w:rsidR="003119A8" w:rsidRPr="009E64E1">
          <w:rPr>
            <w:rStyle w:val="Hyperlink"/>
            <w:b/>
            <w:bCs/>
            <w:color w:val="0070C0"/>
          </w:rPr>
          <w:t>Ephesians 4:14</w:t>
        </w:r>
      </w:hyperlink>
      <w:r w:rsidR="003119A8">
        <w:t xml:space="preserve"> That we </w:t>
      </w:r>
      <w:r w:rsidR="003119A8">
        <w:rPr>
          <w:i/>
          <w:iCs/>
        </w:rPr>
        <w:t>henceforth</w:t>
      </w:r>
      <w:r w:rsidR="003119A8">
        <w:t xml:space="preserve"> be no more children, tossed to and fro, and carried about with every wind of doctrine, by the sleight of men, </w:t>
      </w:r>
      <w:r w:rsidR="003119A8">
        <w:rPr>
          <w:i/>
          <w:iCs/>
        </w:rPr>
        <w:t>and</w:t>
      </w:r>
      <w:r w:rsidR="003119A8">
        <w:t xml:space="preserve"> cunning craftiness, whereby they lie in wait to deceive;</w:t>
      </w:r>
      <w:r w:rsidR="003119A8">
        <w:br/>
      </w:r>
      <w:r w:rsidR="003119A8">
        <w:rPr>
          <w:b/>
          <w:bCs/>
        </w:rPr>
        <w:t>Ephesians 4:15</w:t>
      </w:r>
      <w:r w:rsidR="003119A8">
        <w:t xml:space="preserve"> But speaking the truth in love, may grow up into him in all things, which is the head, </w:t>
      </w:r>
      <w:r w:rsidR="003119A8">
        <w:rPr>
          <w:i/>
          <w:iCs/>
        </w:rPr>
        <w:t>even</w:t>
      </w:r>
      <w:r w:rsidR="003119A8">
        <w:t xml:space="preserve"> Christ:</w:t>
      </w:r>
      <w:r w:rsidR="003119A8">
        <w:br/>
      </w:r>
      <w:r w:rsidR="003119A8">
        <w:rPr>
          <w:b/>
          <w:bCs/>
        </w:rPr>
        <w:t>Ephesians 4:16</w:t>
      </w:r>
      <w:r w:rsidR="003119A8">
        <w:t xml:space="preserve"> From whom the whole body fitly joined together and compacted by that which every joint supplieth, according to the effectual working in the measure of every part, maketh increase of the body unto the edifying of itself in love.</w:t>
      </w:r>
    </w:p>
    <w:p w14:paraId="2564FF33" w14:textId="79B7AF05" w:rsidR="009E64E1" w:rsidRDefault="009E64E1" w:rsidP="001853E0">
      <w:pPr>
        <w:spacing w:after="0" w:line="240" w:lineRule="auto"/>
      </w:pPr>
      <w:r w:rsidRPr="009E64E1">
        <w:rPr>
          <w:b/>
          <w:bCs/>
          <w:color w:val="00B050"/>
        </w:rPr>
        <w:t>Don’t walk as the Gentiles walk</w:t>
      </w:r>
      <w:r w:rsidR="003119A8">
        <w:br/>
      </w:r>
      <w:hyperlink r:id="rId38" w:history="1">
        <w:r w:rsidR="003119A8" w:rsidRPr="00CE62DB">
          <w:rPr>
            <w:rStyle w:val="Hyperlink"/>
            <w:b/>
            <w:bCs/>
            <w:color w:val="0070C0"/>
          </w:rPr>
          <w:t>Ephesians 4:17</w:t>
        </w:r>
      </w:hyperlink>
      <w:r w:rsidR="003119A8">
        <w:t xml:space="preserve"> This I say therefore, and testify in the Lord, that ye henceforth walk not as other Gentiles walk, in the vanity of their mind,</w:t>
      </w:r>
      <w:r w:rsidR="003119A8">
        <w:br/>
      </w:r>
      <w:r w:rsidR="003119A8">
        <w:rPr>
          <w:b/>
          <w:bCs/>
        </w:rPr>
        <w:t>Ephesians 4:18</w:t>
      </w:r>
      <w:r w:rsidR="003119A8">
        <w:t xml:space="preserve"> Having the understanding darkened, being alienated from the life of God through the ignorance that is in them, because of the blindness of their heart:</w:t>
      </w:r>
      <w:r w:rsidR="003119A8">
        <w:br/>
      </w:r>
      <w:r w:rsidR="003119A8">
        <w:rPr>
          <w:b/>
          <w:bCs/>
        </w:rPr>
        <w:t>Ephesians 4:19</w:t>
      </w:r>
      <w:r w:rsidR="003119A8">
        <w:t xml:space="preserve"> Who being past feeling have given themselves over unto lasciviousness, to work all uncleanness with greediness.</w:t>
      </w:r>
      <w:r w:rsidR="003119A8">
        <w:br/>
      </w:r>
      <w:r w:rsidR="003119A8">
        <w:rPr>
          <w:b/>
          <w:bCs/>
        </w:rPr>
        <w:t>Ephesians 4:20</w:t>
      </w:r>
      <w:r w:rsidR="003119A8">
        <w:t xml:space="preserve"> But ye have not so learned Christ;</w:t>
      </w:r>
    </w:p>
    <w:p w14:paraId="3AEAE3E1" w14:textId="2BBF66FA" w:rsidR="00CE62DB" w:rsidRDefault="009E64E1" w:rsidP="001853E0">
      <w:pPr>
        <w:spacing w:after="0" w:line="240" w:lineRule="auto"/>
      </w:pPr>
      <w:r w:rsidRPr="009E64E1">
        <w:rPr>
          <w:b/>
          <w:bCs/>
          <w:color w:val="00B050"/>
        </w:rPr>
        <w:t>If you have heard Him – Put off the old man – the former conversation</w:t>
      </w:r>
      <w:r w:rsidR="003119A8">
        <w:br/>
      </w:r>
      <w:hyperlink r:id="rId39" w:history="1">
        <w:r w:rsidR="003119A8" w:rsidRPr="00CE62DB">
          <w:rPr>
            <w:rStyle w:val="Hyperlink"/>
            <w:b/>
            <w:bCs/>
            <w:color w:val="0070C0"/>
          </w:rPr>
          <w:t>Ephesians 4:21</w:t>
        </w:r>
      </w:hyperlink>
      <w:r w:rsidR="003119A8">
        <w:t xml:space="preserve"> If so be that ye have heard him, and have been taught by him, as the truth is in Jesus:</w:t>
      </w:r>
      <w:r w:rsidR="003119A8">
        <w:br/>
      </w:r>
      <w:r w:rsidR="003119A8">
        <w:rPr>
          <w:b/>
          <w:bCs/>
        </w:rPr>
        <w:t>Ephesians 4:22</w:t>
      </w:r>
      <w:r w:rsidR="003119A8">
        <w:t xml:space="preserve"> That ye put off concerning the former conversation the old man, which is corrupt according to the deceitful lusts;</w:t>
      </w:r>
      <w:r w:rsidR="003119A8">
        <w:br/>
      </w:r>
      <w:r w:rsidR="003119A8">
        <w:rPr>
          <w:b/>
          <w:bCs/>
        </w:rPr>
        <w:t>Ephesians 4:23</w:t>
      </w:r>
      <w:r w:rsidR="003119A8">
        <w:t xml:space="preserve"> </w:t>
      </w:r>
      <w:r w:rsidR="003119A8" w:rsidRPr="00CE62DB">
        <w:rPr>
          <w:highlight w:val="yellow"/>
        </w:rPr>
        <w:t>And be renewed in the spirit of your mind</w:t>
      </w:r>
      <w:r w:rsidR="003119A8">
        <w:t>;</w:t>
      </w:r>
    </w:p>
    <w:p w14:paraId="5A0C3BBC" w14:textId="3777B6E1" w:rsidR="00CE62DB" w:rsidRDefault="00CE62DB" w:rsidP="001853E0">
      <w:pPr>
        <w:spacing w:after="0" w:line="240" w:lineRule="auto"/>
      </w:pPr>
      <w:r w:rsidRPr="00CE62DB">
        <w:rPr>
          <w:b/>
          <w:bCs/>
          <w:color w:val="00B050"/>
        </w:rPr>
        <w:t>Put on the new man</w:t>
      </w:r>
      <w:r w:rsidR="003119A8">
        <w:br/>
      </w:r>
      <w:hyperlink r:id="rId40" w:history="1">
        <w:r w:rsidR="003119A8" w:rsidRPr="00CE62DB">
          <w:rPr>
            <w:rStyle w:val="Hyperlink"/>
            <w:b/>
            <w:bCs/>
            <w:color w:val="0070C0"/>
          </w:rPr>
          <w:t>Ephesians 4:24</w:t>
        </w:r>
      </w:hyperlink>
      <w:r w:rsidR="003119A8">
        <w:t xml:space="preserve"> And that ye put on the new man, which after God is created in righteousness and true holiness.</w:t>
      </w:r>
      <w:r w:rsidR="003119A8">
        <w:br/>
      </w:r>
      <w:r w:rsidR="003119A8">
        <w:rPr>
          <w:b/>
          <w:bCs/>
        </w:rPr>
        <w:t>Ephesians 4:25</w:t>
      </w:r>
      <w:r w:rsidR="003119A8">
        <w:t xml:space="preserve"> Wherefore putting away lying, speak every man truth with his neighbour: for we are members one of another.</w:t>
      </w:r>
      <w:r w:rsidR="003119A8">
        <w:br/>
      </w:r>
      <w:r w:rsidR="003119A8">
        <w:rPr>
          <w:b/>
          <w:bCs/>
        </w:rPr>
        <w:t>Ephesians 4:26</w:t>
      </w:r>
      <w:r w:rsidR="003119A8">
        <w:t xml:space="preserve"> Be ye angry, and sin not: let not the sun go down upon your wrath:</w:t>
      </w:r>
    </w:p>
    <w:p w14:paraId="24577084" w14:textId="4C6E3C1B" w:rsidR="001853E0" w:rsidRDefault="00CE62DB" w:rsidP="001853E0">
      <w:pPr>
        <w:spacing w:after="0" w:line="240" w:lineRule="auto"/>
      </w:pPr>
      <w:r w:rsidRPr="00CE62DB">
        <w:rPr>
          <w:b/>
          <w:bCs/>
          <w:color w:val="00B050"/>
        </w:rPr>
        <w:t>Examples of “</w:t>
      </w:r>
      <w:r w:rsidRPr="00CE62DB">
        <w:rPr>
          <w:b/>
          <w:bCs/>
          <w:i/>
          <w:iCs/>
          <w:color w:val="00B050"/>
        </w:rPr>
        <w:t>not letting the sun go down on your wrath”</w:t>
      </w:r>
      <w:r w:rsidR="003119A8">
        <w:br/>
      </w:r>
      <w:hyperlink r:id="rId41" w:history="1">
        <w:r w:rsidR="003119A8" w:rsidRPr="00CE62DB">
          <w:rPr>
            <w:rStyle w:val="Hyperlink"/>
            <w:b/>
            <w:bCs/>
            <w:color w:val="0070C0"/>
          </w:rPr>
          <w:t>Ephesians 4:27</w:t>
        </w:r>
      </w:hyperlink>
      <w:r w:rsidR="003119A8">
        <w:t xml:space="preserve"> Neither give place to the devil.</w:t>
      </w:r>
      <w:r w:rsidR="003119A8">
        <w:br/>
      </w:r>
      <w:r w:rsidR="003119A8">
        <w:rPr>
          <w:b/>
          <w:bCs/>
        </w:rPr>
        <w:t>Ephesians 4:28</w:t>
      </w:r>
      <w:r w:rsidR="003119A8">
        <w:t xml:space="preserve"> Let him that stole steal no more: </w:t>
      </w:r>
      <w:r w:rsidR="003119A8" w:rsidRPr="008F1892">
        <w:rPr>
          <w:highlight w:val="yellow"/>
        </w:rPr>
        <w:t xml:space="preserve">but rather let him labour, working with </w:t>
      </w:r>
      <w:r w:rsidR="003119A8" w:rsidRPr="008F1892">
        <w:rPr>
          <w:i/>
          <w:iCs/>
          <w:highlight w:val="yellow"/>
        </w:rPr>
        <w:t>his</w:t>
      </w:r>
      <w:r w:rsidR="003119A8" w:rsidRPr="008F1892">
        <w:rPr>
          <w:highlight w:val="yellow"/>
        </w:rPr>
        <w:t xml:space="preserve"> hands the thing which is good, that he may have to give to him that needeth</w:t>
      </w:r>
      <w:r w:rsidR="003119A8">
        <w:t>.</w:t>
      </w:r>
      <w:r w:rsidR="003119A8">
        <w:br/>
      </w:r>
      <w:r w:rsidR="003119A8">
        <w:rPr>
          <w:b/>
          <w:bCs/>
        </w:rPr>
        <w:t>Ephesians 4:29</w:t>
      </w:r>
      <w:r w:rsidR="003119A8">
        <w:t xml:space="preserve"> Let no corrupt communication proceed out of your mouth, but that which is good to the use of edifying, that it may minister grace unto the hearers.</w:t>
      </w:r>
      <w:r w:rsidR="003119A8">
        <w:br/>
      </w:r>
      <w:r w:rsidR="003119A8">
        <w:rPr>
          <w:b/>
          <w:bCs/>
        </w:rPr>
        <w:t>Ephesians 4:30</w:t>
      </w:r>
      <w:r w:rsidR="003119A8">
        <w:t xml:space="preserve"> </w:t>
      </w:r>
      <w:r w:rsidR="003119A8" w:rsidRPr="008F1892">
        <w:rPr>
          <w:highlight w:val="yellow"/>
        </w:rPr>
        <w:t>And grieve not the holy Spirit of God, whereby ye are sealed unto the day of redemption.</w:t>
      </w:r>
      <w:r w:rsidR="003119A8">
        <w:br/>
      </w:r>
      <w:r w:rsidR="003119A8">
        <w:rPr>
          <w:b/>
          <w:bCs/>
        </w:rPr>
        <w:t>Ephesians 4:31</w:t>
      </w:r>
      <w:r w:rsidR="003119A8">
        <w:t xml:space="preserve"> Let all bitterness, and wrath, and anger, and clamour, and evil speaking, be put away from you, with all malice:</w:t>
      </w:r>
      <w:r w:rsidR="003119A8">
        <w:br/>
      </w:r>
      <w:r w:rsidR="003119A8">
        <w:rPr>
          <w:b/>
          <w:bCs/>
        </w:rPr>
        <w:t>Ephesians 4:32</w:t>
      </w:r>
      <w:r w:rsidR="003119A8">
        <w:t xml:space="preserve"> And be ye kind one to another, tenderhearted, forgiving one another, even as God for Christ's sake hath forgiven you.</w:t>
      </w:r>
    </w:p>
    <w:p w14:paraId="6C9C26E9" w14:textId="77777777" w:rsidR="00CE62DB" w:rsidRDefault="003119A8" w:rsidP="001853E0">
      <w:pPr>
        <w:spacing w:after="0" w:line="240" w:lineRule="auto"/>
      </w:pPr>
      <w:r>
        <w:rPr>
          <w:b/>
          <w:bCs/>
        </w:rPr>
        <w:t>Ephesians 5:1</w:t>
      </w:r>
      <w:r>
        <w:t xml:space="preserve"> Be ye therefore followers of God, as dear children;</w:t>
      </w:r>
      <w:r>
        <w:br/>
      </w:r>
      <w:r>
        <w:rPr>
          <w:b/>
          <w:bCs/>
        </w:rPr>
        <w:t>Ephesians 5:2</w:t>
      </w:r>
      <w:r>
        <w:t xml:space="preserve"> And walk in love, as Christ also hath loved us, and hath given himself for us an offering and a sacrifice to God for a sweetsmelling savour.</w:t>
      </w:r>
    </w:p>
    <w:p w14:paraId="6C920D93" w14:textId="04264272" w:rsidR="00CE62DB" w:rsidRDefault="00CE62DB" w:rsidP="001853E0">
      <w:pPr>
        <w:spacing w:after="0" w:line="240" w:lineRule="auto"/>
      </w:pPr>
      <w:r w:rsidRPr="00CE62DB">
        <w:rPr>
          <w:b/>
          <w:bCs/>
          <w:color w:val="00B050"/>
        </w:rPr>
        <w:lastRenderedPageBreak/>
        <w:t xml:space="preserve">Examples of </w:t>
      </w:r>
      <w:r w:rsidRPr="00CE62DB">
        <w:rPr>
          <w:b/>
          <w:bCs/>
          <w:i/>
          <w:iCs/>
          <w:color w:val="00B050"/>
        </w:rPr>
        <w:t>“putting off the old man”</w:t>
      </w:r>
      <w:r w:rsidR="003119A8">
        <w:br/>
      </w:r>
      <w:hyperlink r:id="rId42" w:history="1">
        <w:r w:rsidR="003119A8" w:rsidRPr="00CE62DB">
          <w:rPr>
            <w:rStyle w:val="Hyperlink"/>
            <w:b/>
            <w:bCs/>
            <w:color w:val="0070C0"/>
          </w:rPr>
          <w:t>Ephesians 5:3</w:t>
        </w:r>
      </w:hyperlink>
      <w:r w:rsidR="003119A8">
        <w:t xml:space="preserve"> But fornication, and all uncleanness, or covetousness, let it not be once named among you, as becometh saints;</w:t>
      </w:r>
      <w:r w:rsidR="003119A8">
        <w:br/>
      </w:r>
      <w:r w:rsidR="003119A8">
        <w:rPr>
          <w:b/>
          <w:bCs/>
        </w:rPr>
        <w:t>Ephesians 5:4</w:t>
      </w:r>
      <w:r w:rsidR="003119A8">
        <w:t xml:space="preserve"> Neither filthiness, nor foolish talking, nor jesting, which are not convenient: but rather giving of thanks.</w:t>
      </w:r>
      <w:r w:rsidR="003119A8">
        <w:br/>
      </w:r>
      <w:r w:rsidR="003119A8">
        <w:rPr>
          <w:b/>
          <w:bCs/>
        </w:rPr>
        <w:t>Ephesians 5:5</w:t>
      </w:r>
      <w:r w:rsidR="003119A8">
        <w:t xml:space="preserve"> For this ye know, that no whoremonger, nor unclean person, nor covetous man, who is an idolater, hath any inheritance in the kingdom of Christ and of God.</w:t>
      </w:r>
    </w:p>
    <w:p w14:paraId="7F8C7A01" w14:textId="5652935E" w:rsidR="00CE62DB" w:rsidRDefault="00CE62DB" w:rsidP="001853E0">
      <w:pPr>
        <w:spacing w:after="0" w:line="240" w:lineRule="auto"/>
      </w:pPr>
      <w:r w:rsidRPr="00CE62DB">
        <w:rPr>
          <w:b/>
          <w:bCs/>
          <w:color w:val="00B050"/>
        </w:rPr>
        <w:t>Don’t be partakers with</w:t>
      </w:r>
      <w:r>
        <w:rPr>
          <w:b/>
          <w:bCs/>
          <w:color w:val="00B050"/>
        </w:rPr>
        <w:t xml:space="preserve"> those with</w:t>
      </w:r>
      <w:r w:rsidRPr="00CE62DB">
        <w:rPr>
          <w:b/>
          <w:bCs/>
          <w:color w:val="00B050"/>
        </w:rPr>
        <w:t xml:space="preserve"> deceiving words</w:t>
      </w:r>
      <w:r w:rsidR="003119A8">
        <w:br/>
      </w:r>
      <w:hyperlink r:id="rId43" w:history="1">
        <w:r w:rsidR="003119A8" w:rsidRPr="00CE62DB">
          <w:rPr>
            <w:rStyle w:val="Hyperlink"/>
            <w:b/>
            <w:bCs/>
            <w:color w:val="0070C0"/>
          </w:rPr>
          <w:t>Ephesians 5:6</w:t>
        </w:r>
      </w:hyperlink>
      <w:r w:rsidR="003119A8">
        <w:t xml:space="preserve"> Let no man deceive you with vain words: for because of these things cometh the wrath of God upon the children of disobedience.</w:t>
      </w:r>
      <w:r w:rsidR="003119A8">
        <w:br/>
      </w:r>
      <w:r w:rsidR="003119A8">
        <w:rPr>
          <w:b/>
          <w:bCs/>
        </w:rPr>
        <w:t>Ephesians 5:7</w:t>
      </w:r>
      <w:r w:rsidR="003119A8">
        <w:t xml:space="preserve"> Be not ye therefore partakers with them.</w:t>
      </w:r>
    </w:p>
    <w:p w14:paraId="2FB87DC5" w14:textId="77777777" w:rsidR="00D20499" w:rsidRDefault="00CE62DB" w:rsidP="001853E0">
      <w:pPr>
        <w:spacing w:after="0" w:line="240" w:lineRule="auto"/>
      </w:pPr>
      <w:r w:rsidRPr="00CE62DB">
        <w:rPr>
          <w:b/>
          <w:bCs/>
          <w:color w:val="00B050"/>
        </w:rPr>
        <w:t xml:space="preserve">Walk as </w:t>
      </w:r>
      <w:r w:rsidRPr="00CE62DB">
        <w:rPr>
          <w:b/>
          <w:bCs/>
          <w:i/>
          <w:iCs/>
          <w:color w:val="00B050"/>
        </w:rPr>
        <w:t>“children of light”</w:t>
      </w:r>
      <w:r w:rsidR="003119A8">
        <w:br/>
      </w:r>
      <w:hyperlink r:id="rId44" w:history="1">
        <w:r w:rsidR="003119A8" w:rsidRPr="00D20499">
          <w:rPr>
            <w:rStyle w:val="Hyperlink"/>
            <w:b/>
            <w:bCs/>
            <w:color w:val="0070C0"/>
          </w:rPr>
          <w:t>Ephesians 5:8</w:t>
        </w:r>
      </w:hyperlink>
      <w:r w:rsidR="003119A8">
        <w:t xml:space="preserve"> For ye were sometimes darkness, but now </w:t>
      </w:r>
      <w:r w:rsidR="003119A8">
        <w:rPr>
          <w:i/>
          <w:iCs/>
        </w:rPr>
        <w:t>are ye</w:t>
      </w:r>
      <w:r w:rsidR="003119A8">
        <w:t xml:space="preserve"> light in the Lord: walk as children of light:</w:t>
      </w:r>
      <w:r w:rsidR="003119A8">
        <w:br/>
      </w:r>
      <w:r w:rsidR="003119A8">
        <w:rPr>
          <w:b/>
          <w:bCs/>
        </w:rPr>
        <w:t>Ephesians 5:9</w:t>
      </w:r>
      <w:r w:rsidR="003119A8">
        <w:t xml:space="preserve"> (For the fruit of the Spirit </w:t>
      </w:r>
      <w:r w:rsidR="003119A8">
        <w:rPr>
          <w:i/>
          <w:iCs/>
        </w:rPr>
        <w:t>is</w:t>
      </w:r>
      <w:r w:rsidR="003119A8">
        <w:t xml:space="preserve"> in all goodness and righteousness and truth;)</w:t>
      </w:r>
      <w:r w:rsidR="003119A8">
        <w:br/>
      </w:r>
      <w:r w:rsidR="003119A8">
        <w:rPr>
          <w:b/>
          <w:bCs/>
        </w:rPr>
        <w:t>Ephesians 5:10</w:t>
      </w:r>
      <w:r w:rsidR="003119A8">
        <w:t xml:space="preserve"> Proving what is acceptable unto the Lord.</w:t>
      </w:r>
      <w:r w:rsidR="003119A8">
        <w:br/>
      </w:r>
      <w:r w:rsidR="003119A8">
        <w:rPr>
          <w:b/>
          <w:bCs/>
        </w:rPr>
        <w:t>Ephesians 5:11</w:t>
      </w:r>
      <w:r w:rsidR="003119A8">
        <w:t xml:space="preserve"> And have no fellowship with the unfruitful works of darkness, but rather reprove </w:t>
      </w:r>
      <w:r w:rsidR="003119A8">
        <w:rPr>
          <w:i/>
          <w:iCs/>
        </w:rPr>
        <w:t>them</w:t>
      </w:r>
      <w:r w:rsidR="003119A8">
        <w:t>.</w:t>
      </w:r>
      <w:r w:rsidR="003119A8">
        <w:br/>
      </w:r>
      <w:r w:rsidR="003119A8">
        <w:rPr>
          <w:b/>
          <w:bCs/>
        </w:rPr>
        <w:t>Ephesians 5:12</w:t>
      </w:r>
      <w:r w:rsidR="003119A8">
        <w:t xml:space="preserve"> For it is a shame even to speak of those things which are done of them in secret.</w:t>
      </w:r>
      <w:r w:rsidR="003119A8">
        <w:br/>
      </w:r>
      <w:r w:rsidR="003119A8">
        <w:rPr>
          <w:b/>
          <w:bCs/>
        </w:rPr>
        <w:t>Ephesians 5:13</w:t>
      </w:r>
      <w:r w:rsidR="003119A8">
        <w:t xml:space="preserve"> But all things that are reproved are made manifest by the light: for whatsoever doth make manifest is light.</w:t>
      </w:r>
    </w:p>
    <w:p w14:paraId="41314BA0" w14:textId="77777777" w:rsidR="00D20499" w:rsidRPr="00D20499" w:rsidRDefault="00D20499" w:rsidP="00D20499">
      <w:pPr>
        <w:spacing w:after="60" w:line="240" w:lineRule="auto"/>
        <w:rPr>
          <w:b/>
          <w:bCs/>
          <w:color w:val="00B050"/>
        </w:rPr>
      </w:pPr>
      <w:r w:rsidRPr="00D20499">
        <w:rPr>
          <w:b/>
          <w:bCs/>
          <w:color w:val="00B050"/>
        </w:rPr>
        <w:t>Awake thou that sleepest – Christ shall give thee Light</w:t>
      </w:r>
    </w:p>
    <w:p w14:paraId="3410E3C5" w14:textId="1638709C" w:rsidR="00D20499" w:rsidRDefault="00D20499" w:rsidP="00D20499">
      <w:pPr>
        <w:spacing w:after="60" w:line="240" w:lineRule="auto"/>
        <w:ind w:left="576"/>
      </w:pPr>
      <w:hyperlink r:id="rId45" w:history="1">
        <w:r w:rsidRPr="00D20499">
          <w:rPr>
            <w:rStyle w:val="Hyperlink"/>
            <w:b/>
            <w:bCs/>
            <w:color w:val="0070C0"/>
          </w:rPr>
          <w:t>Isaiah 60:1</w:t>
        </w:r>
      </w:hyperlink>
      <w:r>
        <w:t xml:space="preserve"> Arise, shine; for thy light is come, and the glory of the LORD is risen upon thee.</w:t>
      </w:r>
      <w:r>
        <w:br/>
      </w:r>
      <w:r>
        <w:rPr>
          <w:b/>
          <w:bCs/>
        </w:rPr>
        <w:t>Isaiah 60:2</w:t>
      </w:r>
      <w:r>
        <w:t xml:space="preserve"> For, behold, the darkness shall cover the earth, and gross darkness the people: but the LORD shall arise upon thee, and his glory shall be seen upon thee.</w:t>
      </w:r>
      <w:r>
        <w:br/>
      </w:r>
      <w:r>
        <w:rPr>
          <w:b/>
          <w:bCs/>
        </w:rPr>
        <w:t>Isaiah 60:3</w:t>
      </w:r>
      <w:r>
        <w:t xml:space="preserve"> And the Gentiles shall come to thy light, and kings to the brightness of thy rising.</w:t>
      </w:r>
      <w:r>
        <w:br/>
      </w:r>
      <w:r>
        <w:rPr>
          <w:b/>
          <w:bCs/>
        </w:rPr>
        <w:t>Isaiah 60:4</w:t>
      </w:r>
      <w:r>
        <w:t xml:space="preserve"> Lift up thine eyes round about, and see: all they gather themselves together, they come to thee: thy sons shall come from far, and thy daughters shall be nursed at </w:t>
      </w:r>
      <w:r>
        <w:rPr>
          <w:i/>
          <w:iCs/>
        </w:rPr>
        <w:t>thy</w:t>
      </w:r>
      <w:r>
        <w:t xml:space="preserve"> side.</w:t>
      </w:r>
      <w:r>
        <w:br/>
      </w:r>
      <w:r>
        <w:rPr>
          <w:b/>
          <w:bCs/>
        </w:rPr>
        <w:t>Isaiah 60:5</w:t>
      </w:r>
      <w:r>
        <w:t xml:space="preserve"> Then thou shalt see, and flow together, and thine heart shall fear, and be enlarged; because the abundance of the sea shall be converted unto thee, the forces of the Gentiles shall come unto thee.</w:t>
      </w:r>
      <w:r>
        <w:br/>
      </w:r>
      <w:r>
        <w:rPr>
          <w:b/>
          <w:bCs/>
        </w:rPr>
        <w:t>Isaiah 60:6</w:t>
      </w:r>
      <w:r>
        <w:t xml:space="preserve"> The multitude of camels shall cover thee, the dromedaries of Midian and Ephah; all they from Sheba shall come: they shall bring gold and incense; and they shall shew forth the praises of the LORD.</w:t>
      </w:r>
    </w:p>
    <w:p w14:paraId="3D9CF3AC" w14:textId="2C3B84A8" w:rsidR="00D20499" w:rsidRDefault="003119A8" w:rsidP="00D20499">
      <w:pPr>
        <w:spacing w:after="0" w:line="240" w:lineRule="auto"/>
      </w:pPr>
      <w:hyperlink r:id="rId46" w:history="1">
        <w:r w:rsidRPr="00D20499">
          <w:rPr>
            <w:rStyle w:val="Hyperlink"/>
            <w:b/>
            <w:bCs/>
            <w:color w:val="0070C0"/>
          </w:rPr>
          <w:t>Ephesians 5:14</w:t>
        </w:r>
      </w:hyperlink>
      <w:r w:rsidRPr="00D20499">
        <w:rPr>
          <w:color w:val="0070C0"/>
        </w:rPr>
        <w:t xml:space="preserve"> </w:t>
      </w:r>
      <w:r>
        <w:t>Wherefore he saith, Awake thou that sleepest, and arise from the dead, and Christ shall give thee light.</w:t>
      </w:r>
    </w:p>
    <w:p w14:paraId="6987F66F" w14:textId="0B937025" w:rsidR="003D39E7" w:rsidRDefault="003D39E7" w:rsidP="00D20499">
      <w:pPr>
        <w:spacing w:after="0" w:line="240" w:lineRule="auto"/>
      </w:pPr>
      <w:r w:rsidRPr="003D39E7">
        <w:rPr>
          <w:rFonts w:ascii="Cambria Math" w:hAnsi="Cambria Math"/>
          <w:b/>
          <w:bCs/>
          <w:color w:val="EE0000"/>
          <w:sz w:val="28"/>
          <w:szCs w:val="28"/>
        </w:rPr>
        <w:t>⇨</w:t>
      </w:r>
      <w:r>
        <w:rPr>
          <w:rFonts w:ascii="Cambria Math" w:hAnsi="Cambria Math"/>
          <w:b/>
          <w:bCs/>
          <w:color w:val="EE0000"/>
          <w:sz w:val="28"/>
          <w:szCs w:val="28"/>
        </w:rPr>
        <w:t xml:space="preserve"> </w:t>
      </w:r>
      <w:r w:rsidR="00D20499" w:rsidRPr="00D20499">
        <w:rPr>
          <w:b/>
          <w:bCs/>
          <w:color w:val="00B050"/>
        </w:rPr>
        <w:t>See then, that ye walk circumspectly</w:t>
      </w:r>
      <w:r w:rsidR="003119A8">
        <w:br/>
      </w:r>
      <w:hyperlink r:id="rId47" w:history="1">
        <w:r w:rsidR="003119A8" w:rsidRPr="003D39E7">
          <w:rPr>
            <w:rStyle w:val="Hyperlink"/>
            <w:b/>
            <w:bCs/>
          </w:rPr>
          <w:t>Ephesians 5:15</w:t>
        </w:r>
      </w:hyperlink>
      <w:r w:rsidR="003119A8">
        <w:t xml:space="preserve"> See then that ye walk circumspectly, not as fools, but as wise,</w:t>
      </w:r>
      <w:r w:rsidR="003119A8">
        <w:br/>
      </w:r>
      <w:r w:rsidR="003119A8">
        <w:rPr>
          <w:b/>
          <w:bCs/>
        </w:rPr>
        <w:t>Ephesians 5:16</w:t>
      </w:r>
      <w:r w:rsidR="003119A8">
        <w:t xml:space="preserve"> Redeeming the time, because the days are evil.</w:t>
      </w:r>
      <w:r w:rsidR="003119A8">
        <w:br/>
      </w:r>
      <w:r w:rsidR="003119A8">
        <w:rPr>
          <w:b/>
          <w:bCs/>
        </w:rPr>
        <w:lastRenderedPageBreak/>
        <w:t>Ephesians 5:17</w:t>
      </w:r>
      <w:r w:rsidR="003119A8">
        <w:t xml:space="preserve"> Wherefore be ye not unwise, but understanding what the will of the Lord </w:t>
      </w:r>
      <w:r w:rsidR="003119A8">
        <w:rPr>
          <w:i/>
          <w:iCs/>
        </w:rPr>
        <w:t>is</w:t>
      </w:r>
      <w:r w:rsidR="003119A8">
        <w:t>.</w:t>
      </w:r>
      <w:r w:rsidR="003119A8">
        <w:br/>
      </w:r>
      <w:r w:rsidR="003119A8">
        <w:rPr>
          <w:b/>
          <w:bCs/>
        </w:rPr>
        <w:t>Ephesians 5:18</w:t>
      </w:r>
      <w:r w:rsidR="003119A8">
        <w:t xml:space="preserve"> And be not drunk with wine, wherein is excess; but be filled with the Spirit;</w:t>
      </w:r>
      <w:r w:rsidR="003119A8">
        <w:br/>
      </w:r>
      <w:r w:rsidR="003119A8">
        <w:rPr>
          <w:b/>
          <w:bCs/>
        </w:rPr>
        <w:t>Ephesians 5:19</w:t>
      </w:r>
      <w:r w:rsidR="003119A8">
        <w:t xml:space="preserve"> Speaking to yourselves in psalms and hymns and spiritual songs, singing and making melody in your heart to the Lord;</w:t>
      </w:r>
      <w:r w:rsidR="003119A8">
        <w:br/>
      </w:r>
      <w:r w:rsidR="003119A8">
        <w:rPr>
          <w:b/>
          <w:bCs/>
        </w:rPr>
        <w:t>Ephesians 5:20</w:t>
      </w:r>
      <w:r w:rsidR="003119A8">
        <w:t xml:space="preserve"> Giving thanks always for all things unto God and the Father in the name of our Lord Jesus Christ;</w:t>
      </w:r>
    </w:p>
    <w:p w14:paraId="25C826EF" w14:textId="722AE117" w:rsidR="003D39E7" w:rsidRDefault="003D39E7" w:rsidP="00D20499">
      <w:pPr>
        <w:spacing w:after="0" w:line="240" w:lineRule="auto"/>
      </w:pPr>
      <w:r w:rsidRPr="003D39E7">
        <w:rPr>
          <w:b/>
          <w:bCs/>
          <w:color w:val="00B050"/>
        </w:rPr>
        <w:t>Submit yourselves one to another</w:t>
      </w:r>
      <w:r w:rsidR="003119A8">
        <w:br/>
      </w:r>
      <w:hyperlink r:id="rId48" w:history="1">
        <w:r w:rsidR="003119A8" w:rsidRPr="003D39E7">
          <w:rPr>
            <w:rStyle w:val="Hyperlink"/>
            <w:b/>
            <w:bCs/>
            <w:color w:val="0070C0"/>
          </w:rPr>
          <w:t>Ephesians 5:21</w:t>
        </w:r>
      </w:hyperlink>
      <w:r w:rsidR="003119A8">
        <w:t xml:space="preserve"> Submitting yourselves one to another in the fear of God.</w:t>
      </w:r>
    </w:p>
    <w:p w14:paraId="51A3F163" w14:textId="13962573" w:rsidR="003D39E7" w:rsidRDefault="003D39E7" w:rsidP="00D20499">
      <w:pPr>
        <w:spacing w:after="0" w:line="240" w:lineRule="auto"/>
      </w:pPr>
      <w:r w:rsidRPr="003D39E7">
        <w:rPr>
          <w:b/>
          <w:bCs/>
          <w:color w:val="00B050"/>
        </w:rPr>
        <w:t>Wives</w:t>
      </w:r>
      <w:r w:rsidR="003119A8">
        <w:br/>
      </w:r>
      <w:hyperlink r:id="rId49" w:history="1">
        <w:r w:rsidR="003119A8" w:rsidRPr="003D39E7">
          <w:rPr>
            <w:rStyle w:val="Hyperlink"/>
            <w:b/>
            <w:bCs/>
            <w:color w:val="0070C0"/>
          </w:rPr>
          <w:t>Ephesians 5:22</w:t>
        </w:r>
      </w:hyperlink>
      <w:r w:rsidR="003119A8">
        <w:t xml:space="preserve"> Wives, submit yourselves unto your own husbands, as unto the Lord.</w:t>
      </w:r>
      <w:r w:rsidR="003119A8">
        <w:br/>
      </w:r>
      <w:r w:rsidR="003119A8">
        <w:rPr>
          <w:b/>
          <w:bCs/>
        </w:rPr>
        <w:t>Ephesians 5:23</w:t>
      </w:r>
      <w:r w:rsidR="003119A8">
        <w:t xml:space="preserve"> For the husband is the head of the wife, even as Christ is the head of the church: and he is the saviour of the body.</w:t>
      </w:r>
      <w:r w:rsidR="003119A8">
        <w:br/>
      </w:r>
      <w:r w:rsidR="003119A8">
        <w:rPr>
          <w:b/>
          <w:bCs/>
        </w:rPr>
        <w:t>Ephesians 5:24</w:t>
      </w:r>
      <w:r w:rsidR="003119A8">
        <w:t xml:space="preserve"> Therefore as the church is subject unto Christ, so </w:t>
      </w:r>
      <w:r w:rsidR="003119A8">
        <w:rPr>
          <w:i/>
          <w:iCs/>
        </w:rPr>
        <w:t>let</w:t>
      </w:r>
      <w:r w:rsidR="003119A8">
        <w:t xml:space="preserve"> the wives </w:t>
      </w:r>
      <w:r w:rsidR="003119A8">
        <w:rPr>
          <w:i/>
          <w:iCs/>
        </w:rPr>
        <w:t>be</w:t>
      </w:r>
      <w:r w:rsidR="003119A8">
        <w:t xml:space="preserve"> to their own husbands in every thing.</w:t>
      </w:r>
    </w:p>
    <w:p w14:paraId="0873D94B" w14:textId="0976A7BC" w:rsidR="003D39E7" w:rsidRDefault="003D39E7" w:rsidP="00D20499">
      <w:pPr>
        <w:spacing w:after="0" w:line="240" w:lineRule="auto"/>
      </w:pPr>
      <w:r w:rsidRPr="003D39E7">
        <w:rPr>
          <w:b/>
          <w:bCs/>
          <w:color w:val="00B050"/>
        </w:rPr>
        <w:t>Husbands</w:t>
      </w:r>
      <w:r>
        <w:rPr>
          <w:b/>
          <w:bCs/>
          <w:color w:val="00B050"/>
        </w:rPr>
        <w:t xml:space="preserve"> – </w:t>
      </w:r>
      <w:hyperlink r:id="rId50" w:history="1">
        <w:r w:rsidRPr="00E73CA5">
          <w:rPr>
            <w:rStyle w:val="Hyperlink"/>
            <w:b/>
            <w:bCs/>
            <w:i/>
            <w:iCs/>
            <w:color w:val="0070C0"/>
            <w:sz w:val="20"/>
            <w:szCs w:val="20"/>
          </w:rPr>
          <w:t>Genesis 2</w:t>
        </w:r>
      </w:hyperlink>
      <w:r w:rsidR="003119A8">
        <w:br/>
      </w:r>
      <w:hyperlink r:id="rId51" w:history="1">
        <w:r w:rsidR="003119A8" w:rsidRPr="003D39E7">
          <w:rPr>
            <w:rStyle w:val="Hyperlink"/>
            <w:b/>
            <w:bCs/>
            <w:color w:val="0070C0"/>
          </w:rPr>
          <w:t>Ephesians 5:25</w:t>
        </w:r>
      </w:hyperlink>
      <w:r w:rsidR="003119A8">
        <w:t xml:space="preserve"> Husbands, love your wives, even as Christ also loved the church, and gave himself for it;</w:t>
      </w:r>
      <w:r w:rsidR="003119A8">
        <w:br/>
      </w:r>
      <w:r w:rsidR="003119A8">
        <w:rPr>
          <w:b/>
          <w:bCs/>
        </w:rPr>
        <w:t>Ephesians 5:26</w:t>
      </w:r>
      <w:r w:rsidR="003119A8">
        <w:t xml:space="preserve"> That he might sanctify and cleanse it with the washing of water by the word,</w:t>
      </w:r>
      <w:r w:rsidR="003119A8">
        <w:br/>
      </w:r>
      <w:r w:rsidR="003119A8">
        <w:rPr>
          <w:b/>
          <w:bCs/>
        </w:rPr>
        <w:t>Ephesians 5:27</w:t>
      </w:r>
      <w:r w:rsidR="003119A8">
        <w:t xml:space="preserve"> That he might present it to himself a glorious church, not having spot, or wrinkle, or any such thing; but that it should be holy and without blemish.</w:t>
      </w:r>
      <w:r w:rsidR="003119A8">
        <w:br/>
      </w:r>
      <w:r w:rsidR="003119A8">
        <w:rPr>
          <w:b/>
          <w:bCs/>
        </w:rPr>
        <w:t>Ephesians 5:28</w:t>
      </w:r>
      <w:r w:rsidR="003119A8">
        <w:t xml:space="preserve"> So ought men to love their wives as their own bodies. He that loveth his wife loveth himself.</w:t>
      </w:r>
    </w:p>
    <w:p w14:paraId="1500BA84" w14:textId="0F479F80" w:rsidR="003119A8" w:rsidRDefault="00353662" w:rsidP="00A561FB">
      <w:pPr>
        <w:spacing w:after="120" w:line="240" w:lineRule="auto"/>
      </w:pPr>
      <w:r w:rsidRPr="00353662">
        <w:rPr>
          <w:b/>
          <w:bCs/>
          <w:color w:val="00B050"/>
        </w:rPr>
        <w:t>M</w:t>
      </w:r>
      <w:r w:rsidR="003D39E7" w:rsidRPr="00353662">
        <w:rPr>
          <w:b/>
          <w:bCs/>
          <w:color w:val="00B050"/>
        </w:rPr>
        <w:t xml:space="preserve">ystery – Quotes Adam at </w:t>
      </w:r>
      <w:r w:rsidR="003D39E7" w:rsidRPr="00353662">
        <w:rPr>
          <w:b/>
          <w:bCs/>
          <w:i/>
          <w:iCs/>
          <w:color w:val="00B050"/>
        </w:rPr>
        <w:t xml:space="preserve">the </w:t>
      </w:r>
      <w:r w:rsidRPr="00353662">
        <w:rPr>
          <w:b/>
          <w:bCs/>
          <w:i/>
          <w:iCs/>
          <w:color w:val="00B050"/>
        </w:rPr>
        <w:t xml:space="preserve">bride </w:t>
      </w:r>
      <w:r w:rsidR="003D39E7" w:rsidRPr="00353662">
        <w:rPr>
          <w:b/>
          <w:bCs/>
          <w:i/>
          <w:iCs/>
          <w:color w:val="00B050"/>
        </w:rPr>
        <w:t xml:space="preserve">presentation </w:t>
      </w:r>
      <w:r w:rsidR="003D39E7" w:rsidRPr="00353662">
        <w:rPr>
          <w:b/>
          <w:bCs/>
          <w:color w:val="00B050"/>
        </w:rPr>
        <w:t>to illustrate Christ and the church</w:t>
      </w:r>
      <w:r w:rsidR="003119A8" w:rsidRPr="00353662">
        <w:rPr>
          <w:b/>
          <w:bCs/>
          <w:color w:val="00B050"/>
        </w:rPr>
        <w:br/>
      </w:r>
      <w:hyperlink r:id="rId52" w:history="1">
        <w:r w:rsidR="003119A8" w:rsidRPr="00353662">
          <w:rPr>
            <w:rStyle w:val="Hyperlink"/>
            <w:b/>
            <w:bCs/>
            <w:color w:val="0070C0"/>
          </w:rPr>
          <w:t>Ephesians 5:29</w:t>
        </w:r>
      </w:hyperlink>
      <w:r w:rsidR="003119A8" w:rsidRPr="00353662">
        <w:rPr>
          <w:color w:val="0070C0"/>
        </w:rPr>
        <w:t xml:space="preserve"> </w:t>
      </w:r>
      <w:r w:rsidR="003119A8">
        <w:t>For no man ever yet hated his own flesh; but nourisheth and cherisheth it, even as the Lord the church:</w:t>
      </w:r>
      <w:r w:rsidR="003119A8">
        <w:br/>
      </w:r>
      <w:r w:rsidR="003119A8">
        <w:rPr>
          <w:b/>
          <w:bCs/>
        </w:rPr>
        <w:t>Ephesians 5:30</w:t>
      </w:r>
      <w:r w:rsidR="003119A8">
        <w:t xml:space="preserve"> For we are members of his body, of his flesh, and of his bones.</w:t>
      </w:r>
      <w:r w:rsidR="003119A8">
        <w:br/>
      </w:r>
      <w:r w:rsidR="003119A8">
        <w:rPr>
          <w:b/>
          <w:bCs/>
        </w:rPr>
        <w:t>Ephesians 5:31</w:t>
      </w:r>
      <w:r w:rsidR="003119A8">
        <w:t xml:space="preserve"> For this cause shall a man leave his father and mother, and shall be joined unto his wife, and they two shall be one flesh.</w:t>
      </w:r>
      <w:r w:rsidR="003119A8">
        <w:br/>
      </w:r>
      <w:r w:rsidR="003119A8">
        <w:rPr>
          <w:b/>
          <w:bCs/>
        </w:rPr>
        <w:t>Ephesians 5:32</w:t>
      </w:r>
      <w:r w:rsidR="003119A8">
        <w:t xml:space="preserve"> This is a great mystery: but I speak concerning Christ and the church.</w:t>
      </w:r>
      <w:r w:rsidR="003119A8">
        <w:br/>
      </w:r>
      <w:r w:rsidR="003119A8">
        <w:rPr>
          <w:b/>
          <w:bCs/>
        </w:rPr>
        <w:t>Ephesians 5:33</w:t>
      </w:r>
      <w:r w:rsidR="003119A8">
        <w:t xml:space="preserve"> Nevertheless let every one of you in particular so love his wife even as himself; and the wife </w:t>
      </w:r>
      <w:r w:rsidR="003119A8">
        <w:rPr>
          <w:i/>
          <w:iCs/>
        </w:rPr>
        <w:t>see</w:t>
      </w:r>
      <w:r w:rsidR="003119A8">
        <w:t xml:space="preserve"> that she reverence </w:t>
      </w:r>
      <w:r w:rsidR="003119A8">
        <w:rPr>
          <w:i/>
          <w:iCs/>
        </w:rPr>
        <w:t>her</w:t>
      </w:r>
      <w:r w:rsidR="003119A8">
        <w:t xml:space="preserve"> husband.</w:t>
      </w:r>
    </w:p>
    <w:p w14:paraId="6A80CC51" w14:textId="5E1192F8" w:rsidR="003D39E7" w:rsidRPr="003D39E7" w:rsidRDefault="003D39E7" w:rsidP="003D39E7">
      <w:pPr>
        <w:spacing w:after="0" w:line="240" w:lineRule="auto"/>
        <w:jc w:val="center"/>
        <w:rPr>
          <w:b/>
          <w:bCs/>
          <w:color w:val="EE0000"/>
          <w:sz w:val="28"/>
          <w:szCs w:val="28"/>
        </w:rPr>
      </w:pPr>
      <w:r w:rsidRPr="003D39E7">
        <w:rPr>
          <w:b/>
          <w:bCs/>
          <w:color w:val="EE0000"/>
          <w:sz w:val="28"/>
          <w:szCs w:val="28"/>
        </w:rPr>
        <w:t>Now, chapter 6 admonishes us to stand fast by putting on</w:t>
      </w:r>
    </w:p>
    <w:p w14:paraId="01F2F4E2" w14:textId="310A12D2" w:rsidR="003D39E7" w:rsidRDefault="003D39E7" w:rsidP="003D39E7">
      <w:pPr>
        <w:spacing w:after="0" w:line="240" w:lineRule="auto"/>
        <w:jc w:val="center"/>
        <w:rPr>
          <w:b/>
          <w:bCs/>
          <w:color w:val="EE0000"/>
          <w:sz w:val="28"/>
          <w:szCs w:val="28"/>
        </w:rPr>
      </w:pPr>
      <w:r w:rsidRPr="003D39E7">
        <w:rPr>
          <w:b/>
          <w:bCs/>
          <w:color w:val="EE0000"/>
          <w:sz w:val="28"/>
          <w:szCs w:val="28"/>
        </w:rPr>
        <w:t>the whole armour of God</w:t>
      </w:r>
    </w:p>
    <w:p w14:paraId="1325253D" w14:textId="537EC2B4" w:rsidR="00E73CA5" w:rsidRPr="003D39E7" w:rsidRDefault="00E73CA5" w:rsidP="00E73CA5">
      <w:pPr>
        <w:spacing w:after="0" w:line="240" w:lineRule="auto"/>
        <w:rPr>
          <w:b/>
          <w:bCs/>
          <w:color w:val="EE0000"/>
          <w:sz w:val="28"/>
          <w:szCs w:val="28"/>
        </w:rPr>
      </w:pPr>
      <w:r w:rsidRPr="00E73CA5">
        <w:rPr>
          <w:color w:val="0070C0"/>
          <w:sz w:val="32"/>
          <w:szCs w:val="32"/>
        </w:rPr>
        <w:t xml:space="preserve">But God, who is rich in mercy, for his great love wherewith he loved us, Even when we were dead in sins, </w:t>
      </w:r>
      <w:r w:rsidRPr="00353662">
        <w:rPr>
          <w:color w:val="0070C0"/>
          <w:sz w:val="32"/>
          <w:szCs w:val="32"/>
          <w:highlight w:val="yellow"/>
          <w:u w:val="single"/>
        </w:rPr>
        <w:t>hath quickened</w:t>
      </w:r>
      <w:r w:rsidRPr="00E73CA5">
        <w:rPr>
          <w:color w:val="0070C0"/>
          <w:sz w:val="32"/>
          <w:szCs w:val="32"/>
        </w:rPr>
        <w:t xml:space="preserve"> us together with Christ, (by grace ye are saved;) And </w:t>
      </w:r>
      <w:r w:rsidRPr="00353662">
        <w:rPr>
          <w:color w:val="0070C0"/>
          <w:sz w:val="32"/>
          <w:szCs w:val="32"/>
          <w:highlight w:val="yellow"/>
          <w:u w:val="single"/>
        </w:rPr>
        <w:t xml:space="preserve">hath raised </w:t>
      </w:r>
      <w:r w:rsidRPr="00353662">
        <w:rPr>
          <w:i/>
          <w:iCs/>
          <w:color w:val="0070C0"/>
          <w:sz w:val="32"/>
          <w:szCs w:val="32"/>
          <w:highlight w:val="yellow"/>
          <w:u w:val="single"/>
        </w:rPr>
        <w:t>us</w:t>
      </w:r>
      <w:r w:rsidRPr="00353662">
        <w:rPr>
          <w:color w:val="0070C0"/>
          <w:sz w:val="32"/>
          <w:szCs w:val="32"/>
          <w:highlight w:val="yellow"/>
          <w:u w:val="single"/>
        </w:rPr>
        <w:t xml:space="preserve"> up</w:t>
      </w:r>
      <w:r w:rsidRPr="00E73CA5">
        <w:rPr>
          <w:color w:val="0070C0"/>
          <w:sz w:val="32"/>
          <w:szCs w:val="32"/>
        </w:rPr>
        <w:t xml:space="preserve"> together, </w:t>
      </w:r>
      <w:r w:rsidRPr="00353662">
        <w:rPr>
          <w:color w:val="0070C0"/>
          <w:sz w:val="32"/>
          <w:szCs w:val="32"/>
          <w:u w:val="single"/>
        </w:rPr>
        <w:t xml:space="preserve">and </w:t>
      </w:r>
      <w:r w:rsidR="00A561FB" w:rsidRPr="00353662">
        <w:rPr>
          <w:color w:val="0070C0"/>
          <w:sz w:val="32"/>
          <w:szCs w:val="32"/>
          <w:u w:val="single"/>
        </w:rPr>
        <w:t xml:space="preserve">[hath] </w:t>
      </w:r>
      <w:r w:rsidRPr="00353662">
        <w:rPr>
          <w:color w:val="0070C0"/>
          <w:sz w:val="32"/>
          <w:szCs w:val="32"/>
          <w:highlight w:val="yellow"/>
          <w:u w:val="single"/>
        </w:rPr>
        <w:t>made</w:t>
      </w:r>
      <w:r w:rsidRPr="00A561FB">
        <w:rPr>
          <w:color w:val="0070C0"/>
          <w:sz w:val="32"/>
          <w:szCs w:val="32"/>
          <w:highlight w:val="yellow"/>
        </w:rPr>
        <w:t xml:space="preserve"> </w:t>
      </w:r>
      <w:r w:rsidRPr="00A561FB">
        <w:rPr>
          <w:i/>
          <w:iCs/>
          <w:color w:val="0070C0"/>
          <w:sz w:val="32"/>
          <w:szCs w:val="32"/>
          <w:highlight w:val="yellow"/>
        </w:rPr>
        <w:t>us</w:t>
      </w:r>
      <w:r w:rsidRPr="00A561FB">
        <w:rPr>
          <w:color w:val="0070C0"/>
          <w:sz w:val="32"/>
          <w:szCs w:val="32"/>
          <w:highlight w:val="yellow"/>
        </w:rPr>
        <w:t xml:space="preserve"> sit together in heavenly </w:t>
      </w:r>
      <w:r w:rsidRPr="00A561FB">
        <w:rPr>
          <w:i/>
          <w:iCs/>
          <w:color w:val="0070C0"/>
          <w:sz w:val="32"/>
          <w:szCs w:val="32"/>
          <w:highlight w:val="yellow"/>
        </w:rPr>
        <w:t>places</w:t>
      </w:r>
      <w:r w:rsidRPr="00A561FB">
        <w:rPr>
          <w:color w:val="0070C0"/>
          <w:sz w:val="32"/>
          <w:szCs w:val="32"/>
          <w:highlight w:val="yellow"/>
        </w:rPr>
        <w:t xml:space="preserve"> in Christ Jesus</w:t>
      </w:r>
      <w:r w:rsidRPr="00E73CA5">
        <w:rPr>
          <w:color w:val="0070C0"/>
          <w:sz w:val="32"/>
          <w:szCs w:val="32"/>
        </w:rPr>
        <w:t xml:space="preserve">: That in the ages to come he might shew the exceeding riches of his grace in </w:t>
      </w:r>
      <w:r w:rsidRPr="00E73CA5">
        <w:rPr>
          <w:i/>
          <w:iCs/>
          <w:color w:val="0070C0"/>
          <w:sz w:val="32"/>
          <w:szCs w:val="32"/>
        </w:rPr>
        <w:t>his</w:t>
      </w:r>
      <w:r w:rsidRPr="00E73CA5">
        <w:rPr>
          <w:color w:val="0070C0"/>
          <w:sz w:val="32"/>
          <w:szCs w:val="32"/>
        </w:rPr>
        <w:t xml:space="preserve"> kindness toward us through Christ Jesus</w:t>
      </w:r>
      <w:r w:rsidRPr="00E73CA5">
        <w:rPr>
          <w:sz w:val="32"/>
          <w:szCs w:val="32"/>
        </w:rPr>
        <w:t>.</w:t>
      </w:r>
      <w:r>
        <w:t xml:space="preserve"> </w:t>
      </w:r>
      <w:r>
        <w:rPr>
          <w:b/>
          <w:bCs/>
        </w:rPr>
        <w:t>(</w:t>
      </w:r>
      <w:hyperlink r:id="rId53" w:history="1">
        <w:r w:rsidRPr="00A561FB">
          <w:rPr>
            <w:rStyle w:val="Hyperlink"/>
            <w:b/>
            <w:bCs/>
            <w:color w:val="0070C0"/>
          </w:rPr>
          <w:t>Ephesians 2:4-7</w:t>
        </w:r>
      </w:hyperlink>
      <w:r>
        <w:rPr>
          <w:b/>
          <w:bCs/>
        </w:rPr>
        <w:t>)</w:t>
      </w:r>
    </w:p>
    <w:sectPr w:rsidR="00E73CA5" w:rsidRPr="003D39E7" w:rsidSect="00195896">
      <w:headerReference w:type="default" r:id="rId54"/>
      <w:footerReference w:type="default" r:id="rId55"/>
      <w:pgSz w:w="12240" w:h="15840"/>
      <w:pgMar w:top="1440" w:right="1440" w:bottom="1440" w:left="1440" w:header="720" w:footer="720" w:gutter="0"/>
      <w:pgNumType w:start="23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20959" w14:textId="77777777" w:rsidR="00C10E04" w:rsidRDefault="00C10E04" w:rsidP="001A34F2">
      <w:pPr>
        <w:spacing w:after="0" w:line="240" w:lineRule="auto"/>
      </w:pPr>
      <w:r>
        <w:separator/>
      </w:r>
    </w:p>
  </w:endnote>
  <w:endnote w:type="continuationSeparator" w:id="0">
    <w:p w14:paraId="777D6F4F" w14:textId="77777777" w:rsidR="00C10E04" w:rsidRDefault="00C10E04" w:rsidP="001A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 w:name="Carlito">
    <w:altName w:val="Calibri"/>
    <w:panose1 w:val="020F0502020204030204"/>
    <w:charset w:val="00"/>
    <w:family w:val="swiss"/>
    <w:pitch w:val="variable"/>
    <w:sig w:usb0="E10002FF" w:usb1="5000ECFF" w:usb2="00000009"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86111"/>
      <w:docPartObj>
        <w:docPartGallery w:val="Page Numbers (Bottom of Page)"/>
        <w:docPartUnique/>
      </w:docPartObj>
    </w:sdtPr>
    <w:sdtEndPr>
      <w:rPr>
        <w:noProof/>
      </w:rPr>
    </w:sdtEndPr>
    <w:sdtContent>
      <w:p w14:paraId="52FEC56C" w14:textId="010115DA" w:rsidR="00E04442" w:rsidRDefault="00E044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4C01A0" w14:textId="77777777" w:rsidR="0013167F" w:rsidRDefault="00131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4440" w14:textId="77777777" w:rsidR="00C10E04" w:rsidRDefault="00C10E04" w:rsidP="001A34F2">
      <w:pPr>
        <w:spacing w:after="0" w:line="240" w:lineRule="auto"/>
      </w:pPr>
      <w:r>
        <w:separator/>
      </w:r>
    </w:p>
  </w:footnote>
  <w:footnote w:type="continuationSeparator" w:id="0">
    <w:p w14:paraId="0BF9083B" w14:textId="77777777" w:rsidR="00C10E04" w:rsidRDefault="00C10E04" w:rsidP="001A3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8B19" w14:textId="2E58934E" w:rsidR="001A34F2" w:rsidRDefault="001A34F2">
    <w:pPr>
      <w:pStyle w:val="Header"/>
    </w:pPr>
    <w:r>
      <w:t xml:space="preserve">02_2 Chronicles </w:t>
    </w:r>
    <w:r w:rsidR="00474611">
      <w:t>8-9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3E0"/>
    <w:rsid w:val="00000878"/>
    <w:rsid w:val="000346CD"/>
    <w:rsid w:val="00036861"/>
    <w:rsid w:val="00103EF8"/>
    <w:rsid w:val="00115FE8"/>
    <w:rsid w:val="0013167F"/>
    <w:rsid w:val="001378F2"/>
    <w:rsid w:val="0015567F"/>
    <w:rsid w:val="0017413E"/>
    <w:rsid w:val="001853E0"/>
    <w:rsid w:val="00191E87"/>
    <w:rsid w:val="00195896"/>
    <w:rsid w:val="001A19AB"/>
    <w:rsid w:val="001A34F2"/>
    <w:rsid w:val="00262BE6"/>
    <w:rsid w:val="002C105E"/>
    <w:rsid w:val="003119A8"/>
    <w:rsid w:val="0032415A"/>
    <w:rsid w:val="00342DF2"/>
    <w:rsid w:val="00353662"/>
    <w:rsid w:val="0039131A"/>
    <w:rsid w:val="003B1EDF"/>
    <w:rsid w:val="003D39E7"/>
    <w:rsid w:val="00465085"/>
    <w:rsid w:val="00474611"/>
    <w:rsid w:val="00523CAA"/>
    <w:rsid w:val="005B2895"/>
    <w:rsid w:val="005B48E8"/>
    <w:rsid w:val="005D10AE"/>
    <w:rsid w:val="005F31A2"/>
    <w:rsid w:val="00660A62"/>
    <w:rsid w:val="0069159E"/>
    <w:rsid w:val="006B2B02"/>
    <w:rsid w:val="006E323C"/>
    <w:rsid w:val="00721A2B"/>
    <w:rsid w:val="007222E9"/>
    <w:rsid w:val="00766A6C"/>
    <w:rsid w:val="007955F1"/>
    <w:rsid w:val="007B1B1B"/>
    <w:rsid w:val="00801AE2"/>
    <w:rsid w:val="0083222A"/>
    <w:rsid w:val="008342E9"/>
    <w:rsid w:val="008643F5"/>
    <w:rsid w:val="00880C30"/>
    <w:rsid w:val="008F1892"/>
    <w:rsid w:val="009C767C"/>
    <w:rsid w:val="009E64E1"/>
    <w:rsid w:val="00A0312A"/>
    <w:rsid w:val="00A36EF4"/>
    <w:rsid w:val="00A561FB"/>
    <w:rsid w:val="00A87DD0"/>
    <w:rsid w:val="00AB61E8"/>
    <w:rsid w:val="00B17C37"/>
    <w:rsid w:val="00BA0719"/>
    <w:rsid w:val="00BE2067"/>
    <w:rsid w:val="00C10E04"/>
    <w:rsid w:val="00C71840"/>
    <w:rsid w:val="00C71E59"/>
    <w:rsid w:val="00C97C78"/>
    <w:rsid w:val="00CA1E12"/>
    <w:rsid w:val="00CE62DB"/>
    <w:rsid w:val="00D20499"/>
    <w:rsid w:val="00D6482F"/>
    <w:rsid w:val="00D758CB"/>
    <w:rsid w:val="00D85F5C"/>
    <w:rsid w:val="00DE24DE"/>
    <w:rsid w:val="00DF0D49"/>
    <w:rsid w:val="00E04442"/>
    <w:rsid w:val="00E16C2E"/>
    <w:rsid w:val="00E61A88"/>
    <w:rsid w:val="00E6725B"/>
    <w:rsid w:val="00E73CA5"/>
    <w:rsid w:val="00E92CAD"/>
    <w:rsid w:val="00F139BF"/>
    <w:rsid w:val="00FD1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5A837"/>
  <w15:chartTrackingRefBased/>
  <w15:docId w15:val="{8992253D-6788-4F1E-AB85-6ECEB9F6F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3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3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3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3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3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3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3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3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3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3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3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3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3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3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3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3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3E0"/>
    <w:rPr>
      <w:rFonts w:eastAsiaTheme="majorEastAsia" w:cstheme="majorBidi"/>
      <w:color w:val="272727" w:themeColor="text1" w:themeTint="D8"/>
    </w:rPr>
  </w:style>
  <w:style w:type="paragraph" w:styleId="Title">
    <w:name w:val="Title"/>
    <w:basedOn w:val="Normal"/>
    <w:next w:val="Normal"/>
    <w:link w:val="TitleChar"/>
    <w:uiPriority w:val="10"/>
    <w:qFormat/>
    <w:rsid w:val="001853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3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3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3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3E0"/>
    <w:pPr>
      <w:spacing w:before="160"/>
      <w:jc w:val="center"/>
    </w:pPr>
    <w:rPr>
      <w:i/>
      <w:iCs/>
      <w:color w:val="404040" w:themeColor="text1" w:themeTint="BF"/>
    </w:rPr>
  </w:style>
  <w:style w:type="character" w:customStyle="1" w:styleId="QuoteChar">
    <w:name w:val="Quote Char"/>
    <w:basedOn w:val="DefaultParagraphFont"/>
    <w:link w:val="Quote"/>
    <w:uiPriority w:val="29"/>
    <w:rsid w:val="001853E0"/>
    <w:rPr>
      <w:i/>
      <w:iCs/>
      <w:color w:val="404040" w:themeColor="text1" w:themeTint="BF"/>
    </w:rPr>
  </w:style>
  <w:style w:type="paragraph" w:styleId="ListParagraph">
    <w:name w:val="List Paragraph"/>
    <w:basedOn w:val="Normal"/>
    <w:uiPriority w:val="34"/>
    <w:qFormat/>
    <w:rsid w:val="001853E0"/>
    <w:pPr>
      <w:ind w:left="720"/>
      <w:contextualSpacing/>
    </w:pPr>
  </w:style>
  <w:style w:type="character" w:styleId="IntenseEmphasis">
    <w:name w:val="Intense Emphasis"/>
    <w:basedOn w:val="DefaultParagraphFont"/>
    <w:uiPriority w:val="21"/>
    <w:qFormat/>
    <w:rsid w:val="001853E0"/>
    <w:rPr>
      <w:i/>
      <w:iCs/>
      <w:color w:val="0F4761" w:themeColor="accent1" w:themeShade="BF"/>
    </w:rPr>
  </w:style>
  <w:style w:type="paragraph" w:styleId="IntenseQuote">
    <w:name w:val="Intense Quote"/>
    <w:basedOn w:val="Normal"/>
    <w:next w:val="Normal"/>
    <w:link w:val="IntenseQuoteChar"/>
    <w:uiPriority w:val="30"/>
    <w:qFormat/>
    <w:rsid w:val="00185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3E0"/>
    <w:rPr>
      <w:i/>
      <w:iCs/>
      <w:color w:val="0F4761" w:themeColor="accent1" w:themeShade="BF"/>
    </w:rPr>
  </w:style>
  <w:style w:type="character" w:styleId="IntenseReference">
    <w:name w:val="Intense Reference"/>
    <w:basedOn w:val="DefaultParagraphFont"/>
    <w:uiPriority w:val="32"/>
    <w:qFormat/>
    <w:rsid w:val="001853E0"/>
    <w:rPr>
      <w:b/>
      <w:bCs/>
      <w:smallCaps/>
      <w:color w:val="0F4761" w:themeColor="accent1" w:themeShade="BF"/>
      <w:spacing w:val="5"/>
    </w:rPr>
  </w:style>
  <w:style w:type="paragraph" w:styleId="Header">
    <w:name w:val="header"/>
    <w:basedOn w:val="Normal"/>
    <w:link w:val="HeaderChar"/>
    <w:uiPriority w:val="99"/>
    <w:unhideWhenUsed/>
    <w:rsid w:val="001A3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4F2"/>
  </w:style>
  <w:style w:type="paragraph" w:styleId="Footer">
    <w:name w:val="footer"/>
    <w:basedOn w:val="Normal"/>
    <w:link w:val="FooterChar"/>
    <w:uiPriority w:val="99"/>
    <w:unhideWhenUsed/>
    <w:rsid w:val="001A3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4F2"/>
  </w:style>
  <w:style w:type="character" w:styleId="Hyperlink">
    <w:name w:val="Hyperlink"/>
    <w:basedOn w:val="DefaultParagraphFont"/>
    <w:uiPriority w:val="99"/>
    <w:unhideWhenUsed/>
    <w:rsid w:val="00DE24DE"/>
    <w:rPr>
      <w:color w:val="467886" w:themeColor="hyperlink"/>
      <w:u w:val="single"/>
    </w:rPr>
  </w:style>
  <w:style w:type="character" w:styleId="UnresolvedMention">
    <w:name w:val="Unresolved Mention"/>
    <w:basedOn w:val="DefaultParagraphFont"/>
    <w:uiPriority w:val="99"/>
    <w:semiHidden/>
    <w:unhideWhenUsed/>
    <w:rsid w:val="00DE24DE"/>
    <w:rPr>
      <w:color w:val="605E5C"/>
      <w:shd w:val="clear" w:color="auto" w:fill="E1DFDD"/>
    </w:rPr>
  </w:style>
  <w:style w:type="table" w:styleId="TableGrid">
    <w:name w:val="Table Grid"/>
    <w:basedOn w:val="TableNormal"/>
    <w:uiPriority w:val="39"/>
    <w:rsid w:val="00BE2067"/>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95896"/>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195896"/>
    <w:rPr>
      <w:rFonts w:eastAsiaTheme="minorEastAsia"/>
      <w:kern w:val="0"/>
      <w:sz w:val="22"/>
      <w:szCs w:val="22"/>
      <w14:ligatures w14:val="none"/>
    </w:rPr>
  </w:style>
  <w:style w:type="paragraph" w:customStyle="1" w:styleId="FrameContentsuser">
    <w:name w:val="Frame Contents (user)"/>
    <w:basedOn w:val="Normal"/>
    <w:qFormat/>
    <w:rsid w:val="00195896"/>
    <w:pPr>
      <w:suppressAutoHyphens/>
      <w:spacing w:after="0" w:line="240" w:lineRule="auto"/>
    </w:pPr>
    <w:rPr>
      <w:rFonts w:ascii="Calibri" w:eastAsia="Calibri" w:hAnsi="Calibri" w:cs="Noto Sans Arabic UI"/>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2chron7.13-16" TargetMode="External"/><Relationship Id="rId18" Type="http://schemas.openxmlformats.org/officeDocument/2006/relationships/hyperlink" Target="swordsearcher://bible/2chron8.6" TargetMode="External"/><Relationship Id="rId26" Type="http://schemas.openxmlformats.org/officeDocument/2006/relationships/hyperlink" Target="swordsearcher://bible/2chron9.3-7" TargetMode="External"/><Relationship Id="rId39" Type="http://schemas.openxmlformats.org/officeDocument/2006/relationships/hyperlink" Target="swordsearcher://bible/eph4.21-23" TargetMode="External"/><Relationship Id="rId21" Type="http://schemas.openxmlformats.org/officeDocument/2006/relationships/hyperlink" Target="swordsearcher://bible/2chron8.11" TargetMode="External"/><Relationship Id="rId34" Type="http://schemas.openxmlformats.org/officeDocument/2006/relationships/hyperlink" Target="swordsearcher://bible/eph4.1-2" TargetMode="External"/><Relationship Id="rId42" Type="http://schemas.openxmlformats.org/officeDocument/2006/relationships/hyperlink" Target="swordsearcher://bible/eph5.3-5" TargetMode="External"/><Relationship Id="rId47" Type="http://schemas.openxmlformats.org/officeDocument/2006/relationships/hyperlink" Target="swordsearcher://bible/eph5.15-20" TargetMode="External"/><Relationship Id="rId50" Type="http://schemas.openxmlformats.org/officeDocument/2006/relationships/hyperlink" Target="swordsearcher://bible/gen2" TargetMode="External"/><Relationship Id="rId55" Type="http://schemas.openxmlformats.org/officeDocument/2006/relationships/footer" Target="footer1.xml"/><Relationship Id="rId7" Type="http://schemas.openxmlformats.org/officeDocument/2006/relationships/hyperlink" Target="swordsearcher://bible/2chron8-9" TargetMode="External"/><Relationship Id="rId12" Type="http://schemas.openxmlformats.org/officeDocument/2006/relationships/hyperlink" Target="swordsearcher://bible/ps103" TargetMode="External"/><Relationship Id="rId17" Type="http://schemas.openxmlformats.org/officeDocument/2006/relationships/hyperlink" Target="swordsearcher://bible/2chron8.3-4" TargetMode="External"/><Relationship Id="rId25" Type="http://schemas.openxmlformats.org/officeDocument/2006/relationships/hyperlink" Target="swordsearcher://bible/2chron9.1-2" TargetMode="External"/><Relationship Id="rId33" Type="http://schemas.openxmlformats.org/officeDocument/2006/relationships/hyperlink" Target="swordsearcher://bible/2chron9.23-30" TargetMode="External"/><Relationship Id="rId38" Type="http://schemas.openxmlformats.org/officeDocument/2006/relationships/hyperlink" Target="swordsearcher://bible/eph4.17-20" TargetMode="External"/><Relationship Id="rId46" Type="http://schemas.openxmlformats.org/officeDocument/2006/relationships/hyperlink" Target="swordsearcher://bible/eph5.14" TargetMode="External"/><Relationship Id="rId2" Type="http://schemas.openxmlformats.org/officeDocument/2006/relationships/settings" Target="settings.xml"/><Relationship Id="rId16" Type="http://schemas.openxmlformats.org/officeDocument/2006/relationships/hyperlink" Target="swordsearcher://bible/2chron8.1-2" TargetMode="External"/><Relationship Id="rId20" Type="http://schemas.openxmlformats.org/officeDocument/2006/relationships/hyperlink" Target="swordsearcher://bible/2chron8.10" TargetMode="External"/><Relationship Id="rId29" Type="http://schemas.openxmlformats.org/officeDocument/2006/relationships/hyperlink" Target="swordsearcher://bible/2chron9.10-11" TargetMode="External"/><Relationship Id="rId41" Type="http://schemas.openxmlformats.org/officeDocument/2006/relationships/hyperlink" Target="swordsearcher://bible/eph4.27-5.2" TargetMode="External"/><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swordsearcher://bible/Heb2.8" TargetMode="External"/><Relationship Id="rId24" Type="http://schemas.openxmlformats.org/officeDocument/2006/relationships/hyperlink" Target="swordsearcher://bible/2chron8.17-18" TargetMode="External"/><Relationship Id="rId32" Type="http://schemas.openxmlformats.org/officeDocument/2006/relationships/hyperlink" Target="swordsearcher://bible/2chron9.15-22" TargetMode="External"/><Relationship Id="rId37" Type="http://schemas.openxmlformats.org/officeDocument/2006/relationships/hyperlink" Target="swordsearcher://bible/eph4.14-16" TargetMode="External"/><Relationship Id="rId40" Type="http://schemas.openxmlformats.org/officeDocument/2006/relationships/hyperlink" Target="swordsearcher://bible/eph4.24-26" TargetMode="External"/><Relationship Id="rId45" Type="http://schemas.openxmlformats.org/officeDocument/2006/relationships/hyperlink" Target="swordsearcher://bible/isa60.1-22" TargetMode="External"/><Relationship Id="rId53" Type="http://schemas.openxmlformats.org/officeDocument/2006/relationships/hyperlink" Target="swordsearcher://bible/eph2.4-7" TargetMode="External"/><Relationship Id="rId5" Type="http://schemas.openxmlformats.org/officeDocument/2006/relationships/endnotes" Target="endnotes.xml"/><Relationship Id="rId15" Type="http://schemas.openxmlformats.org/officeDocument/2006/relationships/hyperlink" Target="swordsearcher://bible/2chron7.22" TargetMode="External"/><Relationship Id="rId23" Type="http://schemas.openxmlformats.org/officeDocument/2006/relationships/hyperlink" Target="swordsearcher://bible/2chron8.12-16" TargetMode="External"/><Relationship Id="rId28" Type="http://schemas.openxmlformats.org/officeDocument/2006/relationships/hyperlink" Target="swordsearcher://bible/2chron9.9" TargetMode="External"/><Relationship Id="rId36" Type="http://schemas.openxmlformats.org/officeDocument/2006/relationships/hyperlink" Target="swordsearcher://bible/eph4.7-13" TargetMode="External"/><Relationship Id="rId49" Type="http://schemas.openxmlformats.org/officeDocument/2006/relationships/hyperlink" Target="swordsearcher://bible/eph5.22-24" TargetMode="External"/><Relationship Id="rId57" Type="http://schemas.openxmlformats.org/officeDocument/2006/relationships/theme" Target="theme/theme1.xml"/><Relationship Id="rId10" Type="http://schemas.openxmlformats.org/officeDocument/2006/relationships/hyperlink" Target="swordsearcher://bible/Isa32.1" TargetMode="External"/><Relationship Id="rId19" Type="http://schemas.openxmlformats.org/officeDocument/2006/relationships/hyperlink" Target="swordsearcher://bible/2chron8.7-9" TargetMode="External"/><Relationship Id="rId31" Type="http://schemas.openxmlformats.org/officeDocument/2006/relationships/hyperlink" Target="swordsearcher://bible/2chron9.13-14" TargetMode="External"/><Relationship Id="rId44" Type="http://schemas.openxmlformats.org/officeDocument/2006/relationships/hyperlink" Target="swordsearcher://bible/eph5.8-13" TargetMode="External"/><Relationship Id="rId52" Type="http://schemas.openxmlformats.org/officeDocument/2006/relationships/hyperlink" Target="swordsearcher://bible/eph5.29-33" TargetMode="External"/><Relationship Id="rId4" Type="http://schemas.openxmlformats.org/officeDocument/2006/relationships/footnotes" Target="footnotes.xml"/><Relationship Id="rId9" Type="http://schemas.openxmlformats.org/officeDocument/2006/relationships/hyperlink" Target="swordsearcher://bible/2chron9.7-11" TargetMode="External"/><Relationship Id="rId14" Type="http://schemas.openxmlformats.org/officeDocument/2006/relationships/hyperlink" Target="swordsearcher://bible/2chron7.17-21" TargetMode="External"/><Relationship Id="rId22" Type="http://schemas.openxmlformats.org/officeDocument/2006/relationships/hyperlink" Target="swordsearcher://bible/2chron8.12-15" TargetMode="External"/><Relationship Id="rId27" Type="http://schemas.openxmlformats.org/officeDocument/2006/relationships/hyperlink" Target="swordsearcher://bible/2chron9.8" TargetMode="External"/><Relationship Id="rId30" Type="http://schemas.openxmlformats.org/officeDocument/2006/relationships/hyperlink" Target="swordsearcher://bible/2chron9.12" TargetMode="External"/><Relationship Id="rId35" Type="http://schemas.openxmlformats.org/officeDocument/2006/relationships/hyperlink" Target="swordsearcher://bible/eph4.3-6" TargetMode="External"/><Relationship Id="rId43" Type="http://schemas.openxmlformats.org/officeDocument/2006/relationships/hyperlink" Target="swordsearcher://bible/eph5.6-7" TargetMode="External"/><Relationship Id="rId48" Type="http://schemas.openxmlformats.org/officeDocument/2006/relationships/hyperlink" Target="swordsearcher://bible/eph5.21" TargetMode="External"/><Relationship Id="rId56" Type="http://schemas.openxmlformats.org/officeDocument/2006/relationships/fontTable" Target="fontTable.xml"/><Relationship Id="rId8" Type="http://schemas.openxmlformats.org/officeDocument/2006/relationships/hyperlink" Target="swordsearcher://bible/eph1:3-10" TargetMode="External"/><Relationship Id="rId51" Type="http://schemas.openxmlformats.org/officeDocument/2006/relationships/hyperlink" Target="swordsearcher://bible/eph5.25-28"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3947</Words>
  <Characters>22498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dc:creator>
  <cp:keywords/>
  <dc:description/>
  <cp:lastModifiedBy>Rod Porteous</cp:lastModifiedBy>
  <cp:revision>2</cp:revision>
  <dcterms:created xsi:type="dcterms:W3CDTF">2026-05-12T14:23:00Z</dcterms:created>
  <dcterms:modified xsi:type="dcterms:W3CDTF">2026-05-12T14:23:00Z</dcterms:modified>
</cp:coreProperties>
</file>